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B85B" w14:textId="49C09203" w:rsidR="0000597A" w:rsidRPr="0000597A" w:rsidRDefault="0000597A" w:rsidP="0000597A">
      <w:pPr>
        <w:pStyle w:val="Perex"/>
        <w:rPr>
          <w:rFonts w:eastAsiaTheme="majorEastAsia" w:cstheme="majorBidi"/>
          <w:spacing w:val="-10"/>
          <w:kern w:val="28"/>
          <w:sz w:val="28"/>
          <w:szCs w:val="28"/>
        </w:rPr>
      </w:pPr>
      <w:r w:rsidRPr="0000597A">
        <w:rPr>
          <w:rFonts w:eastAsiaTheme="majorEastAsia" w:cstheme="majorBidi"/>
          <w:spacing w:val="-10"/>
          <w:kern w:val="28"/>
          <w:sz w:val="28"/>
          <w:szCs w:val="28"/>
        </w:rPr>
        <w:t>Zemědělské stroje za miliony? Ne vždy je to nutné</w:t>
      </w:r>
    </w:p>
    <w:p w14:paraId="16655E4D" w14:textId="3146AC87" w:rsidR="0000597A" w:rsidRPr="0000597A" w:rsidRDefault="0000597A" w:rsidP="0000597A">
      <w:pPr>
        <w:pStyle w:val="Perex"/>
      </w:pPr>
      <w:r w:rsidRPr="0000597A">
        <w:t xml:space="preserve">Praha, XY. srpna 2025 – Žně vrcholí a s nimi i poptávka po zemědělské technice. </w:t>
      </w:r>
      <w:r w:rsidR="002A0906" w:rsidRPr="002A0906">
        <w:t xml:space="preserve">Zatímco nové traktory a kombajny stojí miliony korun, v nabídce </w:t>
      </w:r>
      <w:proofErr w:type="spellStart"/>
      <w:r w:rsidR="002A0906" w:rsidRPr="002A0906">
        <w:t>TipCars</w:t>
      </w:r>
      <w:proofErr w:type="spellEnd"/>
      <w:r w:rsidR="002A0906" w:rsidRPr="002A0906">
        <w:t xml:space="preserve"> lze najít i cenově dostupné ojetiny – od veteránů pamatujících 80. léta až po nejnovější modely roku 2025. Rozdíly v cenách sahají od 145 tisíc až po více než 2,4 milionu korun.</w:t>
      </w:r>
    </w:p>
    <w:p w14:paraId="1AEE3954" w14:textId="49F2163C" w:rsidR="0000597A" w:rsidRPr="0000597A" w:rsidRDefault="0000597A" w:rsidP="00CA6375">
      <w:pPr>
        <w:pStyle w:val="Mezinadpis2"/>
      </w:pPr>
      <w:r w:rsidRPr="0000597A">
        <w:t>Sezónní efekt: nabídka klesá, poptávka roste</w:t>
      </w:r>
    </w:p>
    <w:p w14:paraId="44A7F649" w14:textId="0382BF50" w:rsidR="0000597A" w:rsidRPr="0000597A" w:rsidRDefault="0000597A" w:rsidP="0000597A">
      <w:pPr>
        <w:pStyle w:val="Perex"/>
        <w:rPr>
          <w:b w:val="0"/>
          <w:bCs w:val="0"/>
        </w:rPr>
      </w:pPr>
      <w:r w:rsidRPr="0000597A">
        <w:rPr>
          <w:b w:val="0"/>
          <w:bCs w:val="0"/>
        </w:rPr>
        <w:t>Konec léta je pro zemědělce obdobím maximálního nasazení. Sklizeň je v plném proudu a zároveň začínají přípravy na podzimní práce. Spolehlivá technika je přitom nezbytná jak pro velká družstva, tak pro menší farmáře. Ceny nových strojů se běžně pohybují v milionech korun, a proto řada zemědělců sahá po dostupnějších ojetinách.</w:t>
      </w:r>
    </w:p>
    <w:p w14:paraId="6BB7F46C" w14:textId="4126AB34" w:rsidR="0000597A" w:rsidRPr="0000597A" w:rsidRDefault="0000597A" w:rsidP="0000597A">
      <w:pPr>
        <w:pStyle w:val="Perex"/>
        <w:rPr>
          <w:b w:val="0"/>
          <w:bCs w:val="0"/>
        </w:rPr>
      </w:pPr>
      <w:r w:rsidRPr="0000597A">
        <w:rPr>
          <w:b w:val="0"/>
          <w:bCs w:val="0"/>
        </w:rPr>
        <w:t xml:space="preserve">V červenci 2025 bylo na </w:t>
      </w:r>
      <w:proofErr w:type="spellStart"/>
      <w:r w:rsidRPr="0000597A">
        <w:rPr>
          <w:b w:val="0"/>
          <w:bCs w:val="0"/>
        </w:rPr>
        <w:t>TipCars</w:t>
      </w:r>
      <w:proofErr w:type="spellEnd"/>
      <w:r w:rsidRPr="0000597A">
        <w:rPr>
          <w:b w:val="0"/>
          <w:bCs w:val="0"/>
        </w:rPr>
        <w:t xml:space="preserve"> inzerováno celkem 53 ojetých a 14 nových traktorů. Oproti loňsku nabídka ojetin klesla o pětinu, což může naznačovat, že během hlavní sezóny stroje rychleji mizí z inzerce díky intenzivní poptávce. Nabídka kombajnů zůstává dlouhodobě nízká – i letos se objevily jen čtyři ojeté kusy.</w:t>
      </w:r>
    </w:p>
    <w:p w14:paraId="34B7EA4D" w14:textId="4860B5AE" w:rsidR="0000597A" w:rsidRPr="0000597A" w:rsidRDefault="0000597A" w:rsidP="0000597A">
      <w:pPr>
        <w:pStyle w:val="Perex"/>
        <w:rPr>
          <w:rFonts w:eastAsiaTheme="majorEastAsia" w:cstheme="majorBidi"/>
          <w:b w:val="0"/>
          <w:bCs w:val="0"/>
          <w:spacing w:val="-10"/>
          <w:kern w:val="28"/>
          <w:szCs w:val="20"/>
        </w:rPr>
      </w:pPr>
      <w:r w:rsidRPr="0000597A">
        <w:rPr>
          <w:b w:val="0"/>
          <w:bCs w:val="0"/>
          <w:i/>
          <w:iCs/>
          <w:szCs w:val="24"/>
        </w:rPr>
        <w:t xml:space="preserve">„Z dat za celý rok vyplývá, že nejvíce zemědělské techniky se nabízí v zimních měsících. V létě jejich počet klesá, protože poptávka je v období žní intenzivnější. Přesto i ti, kteří se rozhodnou pro koupi na poslední chvíli, mají z čeho vybírat,“ </w:t>
      </w:r>
      <w:r w:rsidRPr="0000597A">
        <w:rPr>
          <w:b w:val="0"/>
          <w:bCs w:val="0"/>
        </w:rPr>
        <w:t>vysvětluje</w:t>
      </w:r>
      <w:r w:rsidRPr="0000597A">
        <w:rPr>
          <w:rFonts w:eastAsiaTheme="majorEastAsia" w:cstheme="majorBidi"/>
          <w:b w:val="0"/>
          <w:bCs w:val="0"/>
          <w:spacing w:val="-10"/>
          <w:kern w:val="28"/>
          <w:szCs w:val="20"/>
        </w:rPr>
        <w:t xml:space="preserve"> </w:t>
      </w:r>
      <w:r w:rsidRPr="0000597A">
        <w:rPr>
          <w:szCs w:val="24"/>
        </w:rPr>
        <w:t xml:space="preserve">Marek </w:t>
      </w:r>
      <w:proofErr w:type="spellStart"/>
      <w:r w:rsidRPr="0000597A">
        <w:rPr>
          <w:szCs w:val="24"/>
        </w:rPr>
        <w:t>Knieža</w:t>
      </w:r>
      <w:proofErr w:type="spellEnd"/>
      <w:r w:rsidRPr="0000597A">
        <w:rPr>
          <w:szCs w:val="24"/>
        </w:rPr>
        <w:t xml:space="preserve">, ředitel </w:t>
      </w:r>
      <w:proofErr w:type="spellStart"/>
      <w:r w:rsidRPr="0000597A">
        <w:rPr>
          <w:szCs w:val="24"/>
        </w:rPr>
        <w:t>TipCars</w:t>
      </w:r>
      <w:proofErr w:type="spellEnd"/>
      <w:r w:rsidRPr="0000597A">
        <w:rPr>
          <w:szCs w:val="24"/>
        </w:rPr>
        <w:t>.</w:t>
      </w:r>
    </w:p>
    <w:p w14:paraId="548C469A" w14:textId="35188439" w:rsidR="0000597A" w:rsidRPr="0000597A" w:rsidRDefault="0000597A" w:rsidP="0000597A">
      <w:pPr>
        <w:pStyle w:val="Perex"/>
        <w:rPr>
          <w:b w:val="0"/>
          <w:bCs w:val="0"/>
        </w:rPr>
      </w:pPr>
      <w:r w:rsidRPr="0000597A">
        <w:rPr>
          <w:b w:val="0"/>
          <w:bCs w:val="0"/>
        </w:rPr>
        <w:t>Mediánová cena ojetých traktorů meziročně vzrostla z 712 690 Kč na 736 890 Kč. Medián stáří zůstává na úrovni 15 let a průměrné využití se pohybuje kolem 2 323 motohodin. U kombajnů došlo k viditelnému omlazení – medián stáří klesl ze 16 na 10,5 roku a medián motohodin z loňských 3 649 na současných 1 687. Na rozdíl od osobních aut se totiž výkon traktorů neměří na kilometry, ale právě na motohodiny – tedy dobu, kterou motor skutečně odpracoval. Tento údaj je při výběru ojetiny klíčový, protože odráží reálné zatížení stroje.</w:t>
      </w:r>
    </w:p>
    <w:p w14:paraId="7BF4349F" w14:textId="16AC8054" w:rsidR="0000597A" w:rsidRPr="0000597A" w:rsidRDefault="0000597A" w:rsidP="0000597A">
      <w:pPr>
        <w:pStyle w:val="Perex"/>
        <w:rPr>
          <w:rFonts w:eastAsiaTheme="majorEastAsia" w:cstheme="majorBidi"/>
          <w:sz w:val="24"/>
        </w:rPr>
      </w:pPr>
      <w:r w:rsidRPr="0000597A">
        <w:rPr>
          <w:rFonts w:eastAsiaTheme="majorEastAsia" w:cstheme="majorBidi"/>
          <w:sz w:val="24"/>
        </w:rPr>
        <w:t xml:space="preserve">Zetor, </w:t>
      </w:r>
      <w:r w:rsidR="00CA6375">
        <w:rPr>
          <w:rFonts w:eastAsiaTheme="majorEastAsia" w:cstheme="majorBidi"/>
          <w:sz w:val="24"/>
        </w:rPr>
        <w:t xml:space="preserve">který </w:t>
      </w:r>
      <w:r w:rsidR="00CA6375" w:rsidRPr="00CA6375">
        <w:rPr>
          <w:rFonts w:eastAsiaTheme="majorEastAsia" w:cstheme="majorBidi"/>
          <w:sz w:val="24"/>
        </w:rPr>
        <w:t>pamatuje dětství dnešní generace zemědělců</w:t>
      </w:r>
    </w:p>
    <w:p w14:paraId="00E6B6C9" w14:textId="60AA60A4" w:rsidR="00CE2318" w:rsidRDefault="00CE2318" w:rsidP="00CE2318">
      <w:pPr>
        <w:pStyle w:val="Perex"/>
        <w:rPr>
          <w:b w:val="0"/>
          <w:bCs w:val="0"/>
          <w:szCs w:val="24"/>
        </w:rPr>
      </w:pPr>
      <w:r w:rsidRPr="00CA0A7E">
        <w:rPr>
          <w:b w:val="0"/>
          <w:bCs w:val="0"/>
          <w:szCs w:val="24"/>
        </w:rPr>
        <w:t xml:space="preserve">Některé zemědělské stroje </w:t>
      </w:r>
      <w:r>
        <w:rPr>
          <w:b w:val="0"/>
          <w:bCs w:val="0"/>
          <w:szCs w:val="24"/>
        </w:rPr>
        <w:t xml:space="preserve">nabízené v </w:t>
      </w:r>
      <w:proofErr w:type="spellStart"/>
      <w:r w:rsidRPr="00CA0A7E">
        <w:rPr>
          <w:b w:val="0"/>
          <w:bCs w:val="0"/>
          <w:szCs w:val="24"/>
        </w:rPr>
        <w:t>TipCars</w:t>
      </w:r>
      <w:proofErr w:type="spellEnd"/>
      <w:r w:rsidRPr="00CA0A7E">
        <w:rPr>
          <w:b w:val="0"/>
          <w:bCs w:val="0"/>
          <w:szCs w:val="24"/>
        </w:rPr>
        <w:t xml:space="preserve"> by si</w:t>
      </w:r>
      <w:r>
        <w:rPr>
          <w:b w:val="0"/>
          <w:bCs w:val="0"/>
          <w:szCs w:val="24"/>
        </w:rPr>
        <w:t xml:space="preserve"> však</w:t>
      </w:r>
      <w:r w:rsidRPr="00CA0A7E">
        <w:rPr>
          <w:b w:val="0"/>
          <w:bCs w:val="0"/>
          <w:szCs w:val="24"/>
        </w:rPr>
        <w:t xml:space="preserve"> zasloužily čestné místo v muzeu – a</w:t>
      </w:r>
      <w:r>
        <w:rPr>
          <w:b w:val="0"/>
          <w:bCs w:val="0"/>
          <w:szCs w:val="24"/>
        </w:rPr>
        <w:t> </w:t>
      </w:r>
      <w:r w:rsidRPr="00CA0A7E">
        <w:rPr>
          <w:b w:val="0"/>
          <w:bCs w:val="0"/>
          <w:szCs w:val="24"/>
        </w:rPr>
        <w:t>přesto jsou stále připraveny vyrazit do práce. Nejstarší inzerovaný traktor, Zetor z roku 1985, má za sebou čtyři dekády provozu</w:t>
      </w:r>
      <w:r w:rsidR="002A0906">
        <w:rPr>
          <w:b w:val="0"/>
          <w:bCs w:val="0"/>
          <w:szCs w:val="24"/>
        </w:rPr>
        <w:t xml:space="preserve">, </w:t>
      </w:r>
      <w:r w:rsidRPr="00CA0A7E">
        <w:rPr>
          <w:b w:val="0"/>
          <w:bCs w:val="0"/>
          <w:szCs w:val="24"/>
        </w:rPr>
        <w:t>nespočet obdělávaných hektarů</w:t>
      </w:r>
      <w:r w:rsidR="002A0906">
        <w:rPr>
          <w:b w:val="0"/>
          <w:bCs w:val="0"/>
          <w:szCs w:val="24"/>
        </w:rPr>
        <w:t xml:space="preserve"> </w:t>
      </w:r>
      <w:r w:rsidRPr="00CA0A7E">
        <w:rPr>
          <w:b w:val="0"/>
          <w:bCs w:val="0"/>
          <w:szCs w:val="24"/>
        </w:rPr>
        <w:t>a prodává se za 289 190 Kč</w:t>
      </w:r>
      <w:r w:rsidR="002A0906">
        <w:rPr>
          <w:b w:val="0"/>
          <w:bCs w:val="0"/>
          <w:szCs w:val="24"/>
        </w:rPr>
        <w:t xml:space="preserve"> – tedy za cenu ojeté Fábie</w:t>
      </w:r>
      <w:r w:rsidRPr="00CA0A7E">
        <w:rPr>
          <w:b w:val="0"/>
          <w:bCs w:val="0"/>
          <w:szCs w:val="24"/>
        </w:rPr>
        <w:t>.</w:t>
      </w:r>
    </w:p>
    <w:p w14:paraId="2DFEEB7A" w14:textId="77777777" w:rsidR="00CE2318" w:rsidRDefault="00CE2318" w:rsidP="00CE2318">
      <w:pPr>
        <w:pStyle w:val="Perex"/>
        <w:rPr>
          <w:b w:val="0"/>
          <w:bCs w:val="0"/>
          <w:szCs w:val="24"/>
        </w:rPr>
      </w:pPr>
      <w:r w:rsidRPr="00CA0A7E">
        <w:rPr>
          <w:b w:val="0"/>
          <w:bCs w:val="0"/>
          <w:szCs w:val="24"/>
        </w:rPr>
        <w:t>Na druhé straně spektra</w:t>
      </w:r>
      <w:r>
        <w:rPr>
          <w:b w:val="0"/>
          <w:bCs w:val="0"/>
          <w:szCs w:val="24"/>
        </w:rPr>
        <w:t xml:space="preserve"> poté </w:t>
      </w:r>
      <w:r w:rsidRPr="00CA0A7E">
        <w:rPr>
          <w:b w:val="0"/>
          <w:bCs w:val="0"/>
          <w:szCs w:val="24"/>
        </w:rPr>
        <w:t>stojí úplné novinky – až deset traktorů pocház</w:t>
      </w:r>
      <w:r>
        <w:rPr>
          <w:b w:val="0"/>
          <w:bCs w:val="0"/>
          <w:szCs w:val="24"/>
        </w:rPr>
        <w:t>í</w:t>
      </w:r>
      <w:r w:rsidRPr="00CA0A7E">
        <w:rPr>
          <w:b w:val="0"/>
          <w:bCs w:val="0"/>
          <w:szCs w:val="24"/>
        </w:rPr>
        <w:t xml:space="preserve"> z roku 2025 </w:t>
      </w:r>
      <w:r>
        <w:rPr>
          <w:b w:val="0"/>
          <w:bCs w:val="0"/>
          <w:szCs w:val="24"/>
        </w:rPr>
        <w:t xml:space="preserve">a </w:t>
      </w:r>
      <w:r w:rsidRPr="00CA0A7E">
        <w:rPr>
          <w:b w:val="0"/>
          <w:bCs w:val="0"/>
          <w:szCs w:val="24"/>
        </w:rPr>
        <w:t>nabízí moderní technologie i vyšší výkon.</w:t>
      </w:r>
      <w:r>
        <w:rPr>
          <w:b w:val="0"/>
          <w:bCs w:val="0"/>
          <w:szCs w:val="24"/>
        </w:rPr>
        <w:t xml:space="preserve"> </w:t>
      </w:r>
    </w:p>
    <w:p w14:paraId="279C727A" w14:textId="77777777" w:rsidR="00CE2318" w:rsidRDefault="00CE2318" w:rsidP="00CE2318">
      <w:pPr>
        <w:pStyle w:val="Perex"/>
        <w:rPr>
          <w:b w:val="0"/>
          <w:bCs w:val="0"/>
          <w:szCs w:val="24"/>
        </w:rPr>
      </w:pPr>
      <w:r w:rsidRPr="00CA0A7E">
        <w:rPr>
          <w:b w:val="0"/>
          <w:bCs w:val="0"/>
          <w:szCs w:val="24"/>
        </w:rPr>
        <w:t xml:space="preserve">Také u kombajnů najdeme jak veterány, tak mladší stroje. Nejstarším je </w:t>
      </w:r>
      <w:proofErr w:type="spellStart"/>
      <w:r w:rsidRPr="00CA0A7E">
        <w:rPr>
          <w:b w:val="0"/>
          <w:bCs w:val="0"/>
          <w:szCs w:val="24"/>
        </w:rPr>
        <w:t>Massey</w:t>
      </w:r>
      <w:proofErr w:type="spellEnd"/>
      <w:r w:rsidRPr="00CA0A7E">
        <w:rPr>
          <w:b w:val="0"/>
          <w:bCs w:val="0"/>
          <w:szCs w:val="24"/>
        </w:rPr>
        <w:t xml:space="preserve"> </w:t>
      </w:r>
      <w:proofErr w:type="spellStart"/>
      <w:r w:rsidRPr="00CA0A7E">
        <w:rPr>
          <w:b w:val="0"/>
          <w:bCs w:val="0"/>
          <w:szCs w:val="24"/>
        </w:rPr>
        <w:t>Ferguson</w:t>
      </w:r>
      <w:proofErr w:type="spellEnd"/>
      <w:r w:rsidRPr="00CA0A7E">
        <w:rPr>
          <w:b w:val="0"/>
          <w:bCs w:val="0"/>
          <w:szCs w:val="24"/>
        </w:rPr>
        <w:t xml:space="preserve"> z roku 1995 za 477 950 Kč, nejnovějším pak </w:t>
      </w:r>
      <w:proofErr w:type="spellStart"/>
      <w:r w:rsidRPr="00CA0A7E">
        <w:rPr>
          <w:b w:val="0"/>
          <w:bCs w:val="0"/>
          <w:szCs w:val="24"/>
        </w:rPr>
        <w:t>Claas</w:t>
      </w:r>
      <w:proofErr w:type="spellEnd"/>
      <w:r w:rsidRPr="00CA0A7E">
        <w:rPr>
          <w:b w:val="0"/>
          <w:bCs w:val="0"/>
          <w:szCs w:val="24"/>
        </w:rPr>
        <w:t xml:space="preserve"> z roku 2011.</w:t>
      </w:r>
    </w:p>
    <w:p w14:paraId="399C985C" w14:textId="77777777" w:rsidR="002A0906" w:rsidRDefault="002A0906" w:rsidP="0000597A">
      <w:pPr>
        <w:pStyle w:val="Perex"/>
        <w:rPr>
          <w:rFonts w:eastAsiaTheme="majorEastAsia" w:cstheme="majorBidi"/>
          <w:sz w:val="24"/>
        </w:rPr>
      </w:pPr>
    </w:p>
    <w:p w14:paraId="2877A722" w14:textId="77777777" w:rsidR="002A0906" w:rsidRDefault="002A0906" w:rsidP="0000597A">
      <w:pPr>
        <w:pStyle w:val="Perex"/>
        <w:rPr>
          <w:rFonts w:eastAsiaTheme="majorEastAsia" w:cstheme="majorBidi"/>
          <w:sz w:val="24"/>
        </w:rPr>
      </w:pPr>
    </w:p>
    <w:p w14:paraId="406FAB4A" w14:textId="478DDD82" w:rsidR="0000597A" w:rsidRPr="0000597A" w:rsidRDefault="0000597A" w:rsidP="0000597A">
      <w:pPr>
        <w:pStyle w:val="Perex"/>
        <w:rPr>
          <w:rFonts w:eastAsiaTheme="majorEastAsia" w:cstheme="majorBidi"/>
          <w:sz w:val="24"/>
        </w:rPr>
      </w:pPr>
      <w:r w:rsidRPr="0000597A">
        <w:rPr>
          <w:rFonts w:eastAsiaTheme="majorEastAsia" w:cstheme="majorBidi"/>
          <w:sz w:val="24"/>
        </w:rPr>
        <w:lastRenderedPageBreak/>
        <w:t>Traktor za cenu luxusního SUV</w:t>
      </w:r>
    </w:p>
    <w:p w14:paraId="6363AB4F" w14:textId="034A5344" w:rsidR="00CE2318" w:rsidRDefault="00CE2318" w:rsidP="00CE2318">
      <w:pPr>
        <w:pStyle w:val="Perex"/>
        <w:rPr>
          <w:b w:val="0"/>
          <w:bCs w:val="0"/>
          <w:szCs w:val="24"/>
        </w:rPr>
      </w:pPr>
      <w:r w:rsidRPr="00CA0A7E">
        <w:rPr>
          <w:b w:val="0"/>
          <w:bCs w:val="0"/>
          <w:szCs w:val="24"/>
        </w:rPr>
        <w:t>Zemědělská technika rozhodně nepatří mezi levné položky – cena nejdražšího traktoru v</w:t>
      </w:r>
      <w:r>
        <w:rPr>
          <w:b w:val="0"/>
          <w:bCs w:val="0"/>
          <w:szCs w:val="24"/>
        </w:rPr>
        <w:t> </w:t>
      </w:r>
      <w:r w:rsidRPr="00CA0A7E">
        <w:rPr>
          <w:b w:val="0"/>
          <w:bCs w:val="0"/>
          <w:szCs w:val="24"/>
        </w:rPr>
        <w:t xml:space="preserve">aktuální nabídce </w:t>
      </w:r>
      <w:proofErr w:type="spellStart"/>
      <w:r w:rsidRPr="00CA0A7E">
        <w:rPr>
          <w:b w:val="0"/>
          <w:bCs w:val="0"/>
          <w:szCs w:val="24"/>
        </w:rPr>
        <w:t>TipCars</w:t>
      </w:r>
      <w:proofErr w:type="spellEnd"/>
      <w:r w:rsidRPr="00CA0A7E">
        <w:rPr>
          <w:b w:val="0"/>
          <w:bCs w:val="0"/>
          <w:szCs w:val="24"/>
        </w:rPr>
        <w:t xml:space="preserve"> přesahuje 2,4 milionu korun. Jde o model značky </w:t>
      </w:r>
      <w:proofErr w:type="spellStart"/>
      <w:r w:rsidRPr="00CA0A7E">
        <w:rPr>
          <w:b w:val="0"/>
          <w:bCs w:val="0"/>
          <w:szCs w:val="24"/>
        </w:rPr>
        <w:t>Deutz-Fahr</w:t>
      </w:r>
      <w:proofErr w:type="spellEnd"/>
      <w:r w:rsidRPr="00CA0A7E">
        <w:rPr>
          <w:b w:val="0"/>
          <w:bCs w:val="0"/>
          <w:szCs w:val="24"/>
        </w:rPr>
        <w:t xml:space="preserve">. Podobně drahý je i kombajn </w:t>
      </w:r>
      <w:proofErr w:type="spellStart"/>
      <w:r w:rsidRPr="00CA0A7E">
        <w:rPr>
          <w:b w:val="0"/>
          <w:bCs w:val="0"/>
          <w:szCs w:val="24"/>
        </w:rPr>
        <w:t>Claas</w:t>
      </w:r>
      <w:proofErr w:type="spellEnd"/>
      <w:r w:rsidRPr="00CA0A7E">
        <w:rPr>
          <w:b w:val="0"/>
          <w:bCs w:val="0"/>
          <w:szCs w:val="24"/>
        </w:rPr>
        <w:t>, který se prodává za 2 407 900 Kč.</w:t>
      </w:r>
      <w:r>
        <w:rPr>
          <w:b w:val="0"/>
          <w:bCs w:val="0"/>
          <w:szCs w:val="24"/>
        </w:rPr>
        <w:t xml:space="preserve"> </w:t>
      </w:r>
      <w:r w:rsidRPr="00CA0A7E">
        <w:rPr>
          <w:b w:val="0"/>
          <w:bCs w:val="0"/>
          <w:szCs w:val="24"/>
        </w:rPr>
        <w:t>Pro srovnání: za tuto částku by si zájemce mohl pořídit luxusní Mercedes-Benz GLE. Rozdíl je však zásadní</w:t>
      </w:r>
      <w:r>
        <w:rPr>
          <w:b w:val="0"/>
          <w:bCs w:val="0"/>
          <w:szCs w:val="24"/>
        </w:rPr>
        <w:t xml:space="preserve">, </w:t>
      </w:r>
      <w:r w:rsidRPr="00CA0A7E">
        <w:rPr>
          <w:b w:val="0"/>
          <w:bCs w:val="0"/>
          <w:szCs w:val="24"/>
        </w:rPr>
        <w:t>zatímco osobní automobil nabízí pohodlí a styl, zemědělské stroje srovnatelné cenové hladiny přinášejí výkon, odolnost a</w:t>
      </w:r>
      <w:r>
        <w:rPr>
          <w:b w:val="0"/>
          <w:bCs w:val="0"/>
          <w:szCs w:val="24"/>
        </w:rPr>
        <w:t> </w:t>
      </w:r>
      <w:r w:rsidRPr="00CA0A7E">
        <w:rPr>
          <w:b w:val="0"/>
          <w:bCs w:val="0"/>
          <w:szCs w:val="24"/>
        </w:rPr>
        <w:t>dlouhou životnost i v těch nejnáročnějších podmínkách.</w:t>
      </w:r>
      <w:r>
        <w:rPr>
          <w:b w:val="0"/>
          <w:bCs w:val="0"/>
          <w:szCs w:val="24"/>
        </w:rPr>
        <w:t xml:space="preserve"> </w:t>
      </w:r>
    </w:p>
    <w:p w14:paraId="01AFD7DC" w14:textId="77777777" w:rsidR="00CE2318" w:rsidRDefault="00CE2318" w:rsidP="00CE2318">
      <w:pPr>
        <w:pStyle w:val="Perex"/>
        <w:rPr>
          <w:b w:val="0"/>
          <w:bCs w:val="0"/>
          <w:szCs w:val="24"/>
        </w:rPr>
      </w:pPr>
      <w:r w:rsidRPr="00CA0A7E">
        <w:rPr>
          <w:b w:val="0"/>
          <w:bCs w:val="0"/>
          <w:szCs w:val="24"/>
        </w:rPr>
        <w:t>Na druhé straně cenového spektra jsou stroje dostupné už od 145 000 Kč. Většinou jde o starší traktory s nižším výkonem, které mohou vyžadovat více péče – pro méně náročné použití ale mohou být stále zajímavou volbou.</w:t>
      </w:r>
    </w:p>
    <w:p w14:paraId="11CF3137" w14:textId="6988AFEC" w:rsidR="0000597A" w:rsidRPr="0000597A" w:rsidRDefault="0000597A" w:rsidP="0000597A">
      <w:pPr>
        <w:pStyle w:val="Perex"/>
        <w:rPr>
          <w:rFonts w:eastAsiaTheme="majorEastAsia" w:cstheme="majorBidi"/>
          <w:sz w:val="24"/>
        </w:rPr>
      </w:pPr>
      <w:r w:rsidRPr="0000597A">
        <w:rPr>
          <w:rFonts w:eastAsiaTheme="majorEastAsia" w:cstheme="majorBidi"/>
          <w:sz w:val="24"/>
        </w:rPr>
        <w:t>Známé značky, spolehlivý servis</w:t>
      </w:r>
    </w:p>
    <w:p w14:paraId="1C160A7A" w14:textId="77777777" w:rsidR="00CE2318" w:rsidRDefault="00CE2318" w:rsidP="00CE2318">
      <w:pPr>
        <w:pStyle w:val="Perex"/>
        <w:rPr>
          <w:b w:val="0"/>
          <w:bCs w:val="0"/>
        </w:rPr>
      </w:pPr>
      <w:r w:rsidRPr="005C0066">
        <w:rPr>
          <w:b w:val="0"/>
          <w:bCs w:val="0"/>
        </w:rPr>
        <w:t xml:space="preserve">Mezi nejčastěji zastoupené značky v nabídce </w:t>
      </w:r>
      <w:proofErr w:type="spellStart"/>
      <w:r w:rsidRPr="005C0066">
        <w:rPr>
          <w:b w:val="0"/>
          <w:bCs w:val="0"/>
        </w:rPr>
        <w:t>TipCars</w:t>
      </w:r>
      <w:proofErr w:type="spellEnd"/>
      <w:r w:rsidRPr="005C0066">
        <w:rPr>
          <w:b w:val="0"/>
          <w:bCs w:val="0"/>
        </w:rPr>
        <w:t xml:space="preserve"> patří Zetor, </w:t>
      </w:r>
      <w:proofErr w:type="spellStart"/>
      <w:r w:rsidRPr="005C0066">
        <w:rPr>
          <w:b w:val="0"/>
          <w:bCs w:val="0"/>
        </w:rPr>
        <w:t>Claas</w:t>
      </w:r>
      <w:proofErr w:type="spellEnd"/>
      <w:r w:rsidRPr="005C0066">
        <w:rPr>
          <w:b w:val="0"/>
          <w:bCs w:val="0"/>
        </w:rPr>
        <w:t xml:space="preserve">, John Deere a stále </w:t>
      </w:r>
      <w:r>
        <w:rPr>
          <w:b w:val="0"/>
          <w:bCs w:val="0"/>
        </w:rPr>
        <w:t>častější</w:t>
      </w:r>
      <w:r w:rsidRPr="005C0066">
        <w:rPr>
          <w:b w:val="0"/>
          <w:bCs w:val="0"/>
        </w:rPr>
        <w:t xml:space="preserve"> </w:t>
      </w:r>
      <w:proofErr w:type="spellStart"/>
      <w:r w:rsidRPr="005C0066">
        <w:rPr>
          <w:b w:val="0"/>
          <w:bCs w:val="0"/>
        </w:rPr>
        <w:t>Bašak</w:t>
      </w:r>
      <w:proofErr w:type="spellEnd"/>
      <w:r w:rsidRPr="005C0066">
        <w:rPr>
          <w:b w:val="0"/>
          <w:bCs w:val="0"/>
        </w:rPr>
        <w:t>. U těchto výrobců je zajištěná dobrá dostupnost náhradních dílů i servisních služeb, takže i u ojetých strojů není třeba mít obavy z údržby nebo oprav.</w:t>
      </w:r>
    </w:p>
    <w:p w14:paraId="57D7AE62" w14:textId="149C9A0D" w:rsidR="0000597A" w:rsidRPr="0000597A" w:rsidRDefault="00CE2318" w:rsidP="00CE2318">
      <w:pPr>
        <w:pStyle w:val="Perex"/>
        <w:rPr>
          <w:rFonts w:eastAsiaTheme="majorEastAsia" w:cstheme="majorBidi"/>
          <w:b w:val="0"/>
          <w:bCs w:val="0"/>
          <w:spacing w:val="-10"/>
          <w:kern w:val="28"/>
          <w:szCs w:val="20"/>
        </w:rPr>
      </w:pPr>
      <w:r w:rsidRPr="000061A8">
        <w:rPr>
          <w:b w:val="0"/>
          <w:bCs w:val="0"/>
        </w:rPr>
        <w:t>I to je jeden z důvodů, proč se i přes užší nabídku zemědělské techniky – zejména ve srovnání s</w:t>
      </w:r>
      <w:r>
        <w:rPr>
          <w:b w:val="0"/>
          <w:bCs w:val="0"/>
        </w:rPr>
        <w:t> </w:t>
      </w:r>
      <w:r w:rsidRPr="000061A8">
        <w:rPr>
          <w:b w:val="0"/>
          <w:bCs w:val="0"/>
        </w:rPr>
        <w:t>osobními vozy – stále vyplatí po kvalitním stroji poohlédnout. Zájemci mají možnost pořídit traktor nebo kombajn ještě pro aktuální sezónu.</w:t>
      </w:r>
      <w:r>
        <w:rPr>
          <w:b w:val="0"/>
          <w:bCs w:val="0"/>
        </w:rPr>
        <w:t xml:space="preserve"> </w:t>
      </w:r>
      <w:r w:rsidR="0000597A" w:rsidRPr="0000597A">
        <w:rPr>
          <w:b w:val="0"/>
          <w:bCs w:val="0"/>
          <w:i/>
          <w:iCs/>
          <w:szCs w:val="24"/>
        </w:rPr>
        <w:t xml:space="preserve">„Zemědělská technika patří mezi dražší investice, ale při správném výběru a údržbě vydrží dlouhá léta. </w:t>
      </w:r>
      <w:r w:rsidR="00CA6375">
        <w:rPr>
          <w:b w:val="0"/>
          <w:bCs w:val="0"/>
          <w:i/>
          <w:iCs/>
          <w:szCs w:val="24"/>
        </w:rPr>
        <w:t>Ojeté stroje n</w:t>
      </w:r>
      <w:r w:rsidR="00CA6375" w:rsidRPr="00CA6375">
        <w:rPr>
          <w:b w:val="0"/>
          <w:bCs w:val="0"/>
          <w:i/>
          <w:iCs/>
          <w:szCs w:val="24"/>
        </w:rPr>
        <w:t>abízejí dobrý poměr ceny a výkonu, a díky širokému výběru značek si dnes vybere jak velký zemědělec, tak menší hospodář. I proto poptávka po ojeté technice zůstává stabilně vysoká</w:t>
      </w:r>
      <w:r w:rsidR="00CA6375" w:rsidRPr="008D7B22">
        <w:rPr>
          <w:b w:val="0"/>
          <w:bCs w:val="0"/>
          <w:i/>
          <w:iCs/>
          <w:szCs w:val="24"/>
        </w:rPr>
        <w:t>,</w:t>
      </w:r>
      <w:r w:rsidR="00CA6375">
        <w:rPr>
          <w:b w:val="0"/>
          <w:bCs w:val="0"/>
          <w:i/>
          <w:iCs/>
          <w:szCs w:val="24"/>
        </w:rPr>
        <w:t>“</w:t>
      </w:r>
      <w:r w:rsidR="0000597A" w:rsidRPr="0000597A">
        <w:rPr>
          <w:b w:val="0"/>
          <w:bCs w:val="0"/>
          <w:i/>
          <w:iCs/>
          <w:szCs w:val="24"/>
        </w:rPr>
        <w:t xml:space="preserve"> </w:t>
      </w:r>
      <w:r w:rsidR="0000597A" w:rsidRPr="0000597A">
        <w:rPr>
          <w:b w:val="0"/>
          <w:bCs w:val="0"/>
        </w:rPr>
        <w:t xml:space="preserve">uzavírá </w:t>
      </w:r>
      <w:r w:rsidR="0000597A" w:rsidRPr="0000597A">
        <w:rPr>
          <w:szCs w:val="24"/>
        </w:rPr>
        <w:t xml:space="preserve">Marek </w:t>
      </w:r>
      <w:proofErr w:type="spellStart"/>
      <w:r w:rsidR="0000597A" w:rsidRPr="0000597A">
        <w:rPr>
          <w:szCs w:val="24"/>
        </w:rPr>
        <w:t>Knieža</w:t>
      </w:r>
      <w:proofErr w:type="spellEnd"/>
      <w:r w:rsidR="0000597A" w:rsidRPr="0000597A">
        <w:rPr>
          <w:szCs w:val="24"/>
        </w:rPr>
        <w:t>.</w:t>
      </w:r>
    </w:p>
    <w:p w14:paraId="78BBDBEF" w14:textId="77777777" w:rsidR="00CA6375" w:rsidRPr="00B42398" w:rsidRDefault="00CA6375" w:rsidP="00CA6375">
      <w:pPr>
        <w:pStyle w:val="Perex"/>
        <w:rPr>
          <w:rFonts w:ascii="Sylfaen" w:hAnsi="Sylfaen"/>
        </w:rPr>
      </w:pPr>
      <w:r>
        <w:rPr>
          <w:rStyle w:val="normaltextrun"/>
          <w:color w:val="383D41"/>
          <w:sz w:val="22"/>
          <w:shd w:val="clear" w:color="auto" w:fill="FFFFFF"/>
        </w:rPr>
        <w:t>Kontakt pro média:</w:t>
      </w:r>
    </w:p>
    <w:p w14:paraId="59F14EA4" w14:textId="77777777" w:rsidR="00CA6375" w:rsidRDefault="00CA6375" w:rsidP="00CA63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1962DC4C" w14:textId="77777777" w:rsidR="00CA6375" w:rsidRDefault="00CA6375" w:rsidP="00CA63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DB079F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00AA069C" w14:textId="77777777" w:rsidR="00CA6375" w:rsidRDefault="00CA6375" w:rsidP="00CA637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884 414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15CC4E97" w14:textId="77777777" w:rsidR="00CA6375" w:rsidRDefault="00CA6375" w:rsidP="00CA63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EFA802" w14:textId="77777777" w:rsidR="00CA6375" w:rsidRPr="00D511B4" w:rsidRDefault="00CA6375" w:rsidP="00CA6375">
      <w:pPr>
        <w:pStyle w:val="patikanadpis"/>
      </w:pPr>
      <w:r w:rsidRPr="00D511B4">
        <w:t xml:space="preserve">O </w:t>
      </w:r>
      <w:proofErr w:type="spellStart"/>
      <w:r w:rsidRPr="00D511B4">
        <w:t>TipCars</w:t>
      </w:r>
      <w:proofErr w:type="spellEnd"/>
      <w:r w:rsidRPr="00D511B4">
        <w:t xml:space="preserve"> </w:t>
      </w:r>
    </w:p>
    <w:p w14:paraId="5A0D400F" w14:textId="77777777" w:rsidR="00CA6375" w:rsidRPr="000706D4" w:rsidRDefault="00CA6375" w:rsidP="00CA6375">
      <w:pPr>
        <w:pStyle w:val="Patika"/>
      </w:pPr>
      <w:r w:rsidRPr="00D511B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70 000 inzerátů od více než 1 500 partnerů a soukromých prodejců mezi největší inzertní auto-moto weby na českém trhu.</w:t>
      </w:r>
    </w:p>
    <w:p w14:paraId="536629C4" w14:textId="4B1ED41B" w:rsidR="000706D4" w:rsidRPr="0000597A" w:rsidRDefault="000706D4" w:rsidP="00CA6375">
      <w:pPr>
        <w:pStyle w:val="Perex"/>
        <w:rPr>
          <w:b w:val="0"/>
          <w:bCs w:val="0"/>
          <w:szCs w:val="20"/>
        </w:rPr>
      </w:pPr>
    </w:p>
    <w:sectPr w:rsidR="000706D4" w:rsidRPr="0000597A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6B4B" w14:textId="77777777" w:rsidR="006F5574" w:rsidRPr="00D511B4" w:rsidRDefault="006F5574" w:rsidP="00F6086B">
      <w:pPr>
        <w:spacing w:after="0" w:line="240" w:lineRule="auto"/>
      </w:pPr>
      <w:r w:rsidRPr="00D511B4">
        <w:separator/>
      </w:r>
    </w:p>
  </w:endnote>
  <w:endnote w:type="continuationSeparator" w:id="0">
    <w:p w14:paraId="1AE61003" w14:textId="77777777" w:rsidR="006F5574" w:rsidRPr="00D511B4" w:rsidRDefault="006F5574" w:rsidP="00F6086B">
      <w:pPr>
        <w:spacing w:after="0" w:line="240" w:lineRule="auto"/>
      </w:pPr>
      <w:r w:rsidRPr="00D511B4">
        <w:continuationSeparator/>
      </w:r>
    </w:p>
  </w:endnote>
  <w:endnote w:type="continuationNotice" w:id="1">
    <w:p w14:paraId="4BD780A6" w14:textId="77777777" w:rsidR="006F5574" w:rsidRPr="00D511B4" w:rsidRDefault="006F55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D511B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D511B4">
          <w:rPr>
            <w:color w:val="383D41"/>
            <w:sz w:val="16"/>
            <w:szCs w:val="20"/>
          </w:rPr>
          <w:fldChar w:fldCharType="begin"/>
        </w:r>
        <w:r w:rsidRPr="00D511B4">
          <w:rPr>
            <w:color w:val="383D41"/>
            <w:sz w:val="16"/>
            <w:szCs w:val="20"/>
          </w:rPr>
          <w:instrText>PAGE   \* MERGEFORMAT</w:instrText>
        </w:r>
        <w:r w:rsidRPr="00D511B4">
          <w:rPr>
            <w:color w:val="383D41"/>
            <w:sz w:val="16"/>
            <w:szCs w:val="20"/>
          </w:rPr>
          <w:fldChar w:fldCharType="separate"/>
        </w:r>
        <w:r w:rsidRPr="00D511B4">
          <w:rPr>
            <w:color w:val="383D41"/>
            <w:sz w:val="16"/>
            <w:szCs w:val="20"/>
          </w:rPr>
          <w:t>2</w:t>
        </w:r>
        <w:r w:rsidRPr="00D511B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D511B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4081" w14:textId="77777777" w:rsidR="006F5574" w:rsidRPr="00D511B4" w:rsidRDefault="006F5574" w:rsidP="00F6086B">
      <w:pPr>
        <w:spacing w:after="0" w:line="240" w:lineRule="auto"/>
      </w:pPr>
      <w:r w:rsidRPr="00D511B4">
        <w:separator/>
      </w:r>
    </w:p>
  </w:footnote>
  <w:footnote w:type="continuationSeparator" w:id="0">
    <w:p w14:paraId="522A8E32" w14:textId="77777777" w:rsidR="006F5574" w:rsidRPr="00D511B4" w:rsidRDefault="006F5574" w:rsidP="00F6086B">
      <w:pPr>
        <w:spacing w:after="0" w:line="240" w:lineRule="auto"/>
      </w:pPr>
      <w:r w:rsidRPr="00D511B4">
        <w:continuationSeparator/>
      </w:r>
    </w:p>
  </w:footnote>
  <w:footnote w:type="continuationNotice" w:id="1">
    <w:p w14:paraId="5980AE59" w14:textId="77777777" w:rsidR="006F5574" w:rsidRPr="00D511B4" w:rsidRDefault="006F55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D511B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D511B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D511B4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597A"/>
    <w:rsid w:val="000061A8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4BF9"/>
    <w:rsid w:val="00095B92"/>
    <w:rsid w:val="0009780D"/>
    <w:rsid w:val="000A435D"/>
    <w:rsid w:val="000A4643"/>
    <w:rsid w:val="000A47C0"/>
    <w:rsid w:val="000A4FDF"/>
    <w:rsid w:val="000A65EE"/>
    <w:rsid w:val="000A6D82"/>
    <w:rsid w:val="000B15D5"/>
    <w:rsid w:val="000B167E"/>
    <w:rsid w:val="000B18CE"/>
    <w:rsid w:val="000B2323"/>
    <w:rsid w:val="000B35D7"/>
    <w:rsid w:val="000B4E29"/>
    <w:rsid w:val="000B745A"/>
    <w:rsid w:val="000C1C4A"/>
    <w:rsid w:val="000C2F3F"/>
    <w:rsid w:val="000C4A6F"/>
    <w:rsid w:val="000C5F77"/>
    <w:rsid w:val="000C6812"/>
    <w:rsid w:val="000D1B54"/>
    <w:rsid w:val="000D3BE0"/>
    <w:rsid w:val="000D47A5"/>
    <w:rsid w:val="000D6393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1000B"/>
    <w:rsid w:val="001102E4"/>
    <w:rsid w:val="0011101A"/>
    <w:rsid w:val="00115703"/>
    <w:rsid w:val="00121456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42BF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7097"/>
    <w:rsid w:val="00237BA9"/>
    <w:rsid w:val="00242E25"/>
    <w:rsid w:val="002524B9"/>
    <w:rsid w:val="002525FF"/>
    <w:rsid w:val="002550EE"/>
    <w:rsid w:val="002563D3"/>
    <w:rsid w:val="00270CB9"/>
    <w:rsid w:val="00273A17"/>
    <w:rsid w:val="00276304"/>
    <w:rsid w:val="00277407"/>
    <w:rsid w:val="002816F8"/>
    <w:rsid w:val="00282CA3"/>
    <w:rsid w:val="00282DFE"/>
    <w:rsid w:val="00283549"/>
    <w:rsid w:val="00287366"/>
    <w:rsid w:val="00290E4C"/>
    <w:rsid w:val="002910DA"/>
    <w:rsid w:val="00291BCC"/>
    <w:rsid w:val="00294006"/>
    <w:rsid w:val="00297469"/>
    <w:rsid w:val="002A0906"/>
    <w:rsid w:val="002A306E"/>
    <w:rsid w:val="002A3DDF"/>
    <w:rsid w:val="002A7A42"/>
    <w:rsid w:val="002B0DF1"/>
    <w:rsid w:val="002B21DE"/>
    <w:rsid w:val="002B44B2"/>
    <w:rsid w:val="002C09F2"/>
    <w:rsid w:val="002C14AE"/>
    <w:rsid w:val="002C2319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CC1"/>
    <w:rsid w:val="0035287B"/>
    <w:rsid w:val="003538CD"/>
    <w:rsid w:val="00357DE9"/>
    <w:rsid w:val="00357F53"/>
    <w:rsid w:val="00362072"/>
    <w:rsid w:val="0036285C"/>
    <w:rsid w:val="003658A0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B3723"/>
    <w:rsid w:val="003B6657"/>
    <w:rsid w:val="003B682F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0B1A"/>
    <w:rsid w:val="003F7C93"/>
    <w:rsid w:val="00401A5C"/>
    <w:rsid w:val="004024AD"/>
    <w:rsid w:val="0041085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5182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2669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0AD7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2D7C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77541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5061"/>
    <w:rsid w:val="0059508C"/>
    <w:rsid w:val="00595C8B"/>
    <w:rsid w:val="00597FF0"/>
    <w:rsid w:val="005A12CC"/>
    <w:rsid w:val="005A190E"/>
    <w:rsid w:val="005A1C87"/>
    <w:rsid w:val="005A43AB"/>
    <w:rsid w:val="005A4729"/>
    <w:rsid w:val="005B1187"/>
    <w:rsid w:val="005B650B"/>
    <w:rsid w:val="005B6718"/>
    <w:rsid w:val="005B6756"/>
    <w:rsid w:val="005C0066"/>
    <w:rsid w:val="005C1E85"/>
    <w:rsid w:val="005C2824"/>
    <w:rsid w:val="005C7BD0"/>
    <w:rsid w:val="005D4FFE"/>
    <w:rsid w:val="005D5E25"/>
    <w:rsid w:val="005D6E6D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41D5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41E14"/>
    <w:rsid w:val="00642006"/>
    <w:rsid w:val="00650B2D"/>
    <w:rsid w:val="00651972"/>
    <w:rsid w:val="006565E9"/>
    <w:rsid w:val="006729CF"/>
    <w:rsid w:val="00680243"/>
    <w:rsid w:val="00685B93"/>
    <w:rsid w:val="00691A21"/>
    <w:rsid w:val="00693033"/>
    <w:rsid w:val="006933FC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54F1"/>
    <w:rsid w:val="006F5574"/>
    <w:rsid w:val="006F606E"/>
    <w:rsid w:val="006F73A1"/>
    <w:rsid w:val="007007E4"/>
    <w:rsid w:val="00702B71"/>
    <w:rsid w:val="007031B1"/>
    <w:rsid w:val="00703486"/>
    <w:rsid w:val="00711929"/>
    <w:rsid w:val="007133C0"/>
    <w:rsid w:val="00714C11"/>
    <w:rsid w:val="00716710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46C8A"/>
    <w:rsid w:val="0075519A"/>
    <w:rsid w:val="007553A2"/>
    <w:rsid w:val="0075566B"/>
    <w:rsid w:val="00763E80"/>
    <w:rsid w:val="007645D4"/>
    <w:rsid w:val="00765322"/>
    <w:rsid w:val="0076621D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6679"/>
    <w:rsid w:val="007B718F"/>
    <w:rsid w:val="007C3C54"/>
    <w:rsid w:val="007C556B"/>
    <w:rsid w:val="007C5B93"/>
    <w:rsid w:val="007C6CC6"/>
    <w:rsid w:val="007C7A03"/>
    <w:rsid w:val="007D077D"/>
    <w:rsid w:val="007D08F8"/>
    <w:rsid w:val="007D0C5E"/>
    <w:rsid w:val="007D3FFA"/>
    <w:rsid w:val="007D6BDF"/>
    <w:rsid w:val="007E5756"/>
    <w:rsid w:val="007F3363"/>
    <w:rsid w:val="007F565D"/>
    <w:rsid w:val="007F7B06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2BBC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0946"/>
    <w:rsid w:val="00871451"/>
    <w:rsid w:val="00871D0C"/>
    <w:rsid w:val="0087258C"/>
    <w:rsid w:val="00874FD7"/>
    <w:rsid w:val="0088269E"/>
    <w:rsid w:val="008838DA"/>
    <w:rsid w:val="00885BF8"/>
    <w:rsid w:val="0089147F"/>
    <w:rsid w:val="00891E47"/>
    <w:rsid w:val="0089602C"/>
    <w:rsid w:val="008A49E4"/>
    <w:rsid w:val="008A72FB"/>
    <w:rsid w:val="008A77F8"/>
    <w:rsid w:val="008B03D3"/>
    <w:rsid w:val="008B0EBE"/>
    <w:rsid w:val="008B1528"/>
    <w:rsid w:val="008B3A85"/>
    <w:rsid w:val="008B41E3"/>
    <w:rsid w:val="008C0E32"/>
    <w:rsid w:val="008C2A87"/>
    <w:rsid w:val="008C5004"/>
    <w:rsid w:val="008C5153"/>
    <w:rsid w:val="008C6BD8"/>
    <w:rsid w:val="008D3AE5"/>
    <w:rsid w:val="008D3E1D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69D7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C4FC3"/>
    <w:rsid w:val="009D287F"/>
    <w:rsid w:val="009D6EAD"/>
    <w:rsid w:val="009E26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4FD1"/>
    <w:rsid w:val="00A55E86"/>
    <w:rsid w:val="00A5657C"/>
    <w:rsid w:val="00A62122"/>
    <w:rsid w:val="00A711B6"/>
    <w:rsid w:val="00A72AAD"/>
    <w:rsid w:val="00A764EC"/>
    <w:rsid w:val="00A8110C"/>
    <w:rsid w:val="00A834EB"/>
    <w:rsid w:val="00A87385"/>
    <w:rsid w:val="00A9490A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D58E0"/>
    <w:rsid w:val="00AE3594"/>
    <w:rsid w:val="00AE4788"/>
    <w:rsid w:val="00AE480C"/>
    <w:rsid w:val="00AF504E"/>
    <w:rsid w:val="00AF6B13"/>
    <w:rsid w:val="00AF7A5D"/>
    <w:rsid w:val="00B00066"/>
    <w:rsid w:val="00B028A1"/>
    <w:rsid w:val="00B0354F"/>
    <w:rsid w:val="00B05B0D"/>
    <w:rsid w:val="00B07DF0"/>
    <w:rsid w:val="00B11778"/>
    <w:rsid w:val="00B119E9"/>
    <w:rsid w:val="00B12D91"/>
    <w:rsid w:val="00B133EE"/>
    <w:rsid w:val="00B2114F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608B7"/>
    <w:rsid w:val="00B62F3C"/>
    <w:rsid w:val="00B668C3"/>
    <w:rsid w:val="00B70C4A"/>
    <w:rsid w:val="00B77F5F"/>
    <w:rsid w:val="00B8009D"/>
    <w:rsid w:val="00B86E4B"/>
    <w:rsid w:val="00B92B9A"/>
    <w:rsid w:val="00B92C61"/>
    <w:rsid w:val="00B9335A"/>
    <w:rsid w:val="00B936E6"/>
    <w:rsid w:val="00B93E15"/>
    <w:rsid w:val="00B95811"/>
    <w:rsid w:val="00BA0E1B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E09C5"/>
    <w:rsid w:val="00BE17E5"/>
    <w:rsid w:val="00BE384F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5C9A"/>
    <w:rsid w:val="00C467F1"/>
    <w:rsid w:val="00C5406B"/>
    <w:rsid w:val="00C55407"/>
    <w:rsid w:val="00C56079"/>
    <w:rsid w:val="00C5788C"/>
    <w:rsid w:val="00C57D39"/>
    <w:rsid w:val="00C612F8"/>
    <w:rsid w:val="00C61374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4020"/>
    <w:rsid w:val="00C9771D"/>
    <w:rsid w:val="00C97A53"/>
    <w:rsid w:val="00C97FA7"/>
    <w:rsid w:val="00CA0A7E"/>
    <w:rsid w:val="00CA0EBE"/>
    <w:rsid w:val="00CA1220"/>
    <w:rsid w:val="00CA3B42"/>
    <w:rsid w:val="00CA5AF8"/>
    <w:rsid w:val="00CA6375"/>
    <w:rsid w:val="00CB08FE"/>
    <w:rsid w:val="00CB41A4"/>
    <w:rsid w:val="00CB7231"/>
    <w:rsid w:val="00CC05C6"/>
    <w:rsid w:val="00CC0B29"/>
    <w:rsid w:val="00CC5A12"/>
    <w:rsid w:val="00CD3DFF"/>
    <w:rsid w:val="00CD6C6C"/>
    <w:rsid w:val="00CE22A5"/>
    <w:rsid w:val="00CE2318"/>
    <w:rsid w:val="00CE4D6C"/>
    <w:rsid w:val="00CE5D75"/>
    <w:rsid w:val="00CE6571"/>
    <w:rsid w:val="00CF1D69"/>
    <w:rsid w:val="00CF1DF7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1E3C"/>
    <w:rsid w:val="00D22565"/>
    <w:rsid w:val="00D34119"/>
    <w:rsid w:val="00D3762E"/>
    <w:rsid w:val="00D464DA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C5FB1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00FE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0CC8"/>
    <w:rsid w:val="00E71768"/>
    <w:rsid w:val="00E725D3"/>
    <w:rsid w:val="00E727CD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E4C69"/>
    <w:rsid w:val="00EE4EAE"/>
    <w:rsid w:val="00EE7BA2"/>
    <w:rsid w:val="00EE7F46"/>
    <w:rsid w:val="00EF2668"/>
    <w:rsid w:val="00EF2D5E"/>
    <w:rsid w:val="00EF38DA"/>
    <w:rsid w:val="00EF5316"/>
    <w:rsid w:val="00EF5C3A"/>
    <w:rsid w:val="00EF6CF8"/>
    <w:rsid w:val="00F02058"/>
    <w:rsid w:val="00F022DC"/>
    <w:rsid w:val="00F0538E"/>
    <w:rsid w:val="00F106C2"/>
    <w:rsid w:val="00F119BC"/>
    <w:rsid w:val="00F22119"/>
    <w:rsid w:val="00F23F42"/>
    <w:rsid w:val="00F263C2"/>
    <w:rsid w:val="00F32ABA"/>
    <w:rsid w:val="00F41F34"/>
    <w:rsid w:val="00F42136"/>
    <w:rsid w:val="00F43CCA"/>
    <w:rsid w:val="00F4585A"/>
    <w:rsid w:val="00F45B8F"/>
    <w:rsid w:val="00F46942"/>
    <w:rsid w:val="00F50FFA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7705F"/>
    <w:rsid w:val="00F816AF"/>
    <w:rsid w:val="00F82229"/>
    <w:rsid w:val="00F826F8"/>
    <w:rsid w:val="00F91F1D"/>
    <w:rsid w:val="00F92794"/>
    <w:rsid w:val="00F92F15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1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5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4227</Characters>
  <Application>Microsoft Office Word</Application>
  <DocSecurity>4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2025-08-27T05:35:00Z</dcterms:created>
  <dcterms:modified xsi:type="dcterms:W3CDTF">2025-08-27T05:35:00Z</dcterms:modified>
</cp:coreProperties>
</file>