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30A1" w14:textId="77777777" w:rsidR="00405553" w:rsidRPr="00405553" w:rsidRDefault="00405553" w:rsidP="00405553">
      <w:pPr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405553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Od chalup k obytným vozům. Češi hledají svobodu a flexibilitu</w:t>
      </w:r>
    </w:p>
    <w:p w14:paraId="3C6F26B3" w14:textId="5F280081" w:rsidR="00405553" w:rsidRPr="00405553" w:rsidRDefault="00405553" w:rsidP="00405553">
      <w:pPr>
        <w:rPr>
          <w:rFonts w:eastAsia="Times New Roman" w:cs="Times New Roman"/>
          <w:b/>
          <w:bCs/>
          <w:kern w:val="36"/>
          <w:szCs w:val="20"/>
          <w:lang w:eastAsia="cs-CZ"/>
        </w:rPr>
      </w:pPr>
      <w:r w:rsidRPr="0040555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Praha, 16. září 2025 – 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>Češi čím dál častěji vyrážejí na dovolenou obytnými vozy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>, které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 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>jsou v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zhledem k rostoucím cenám rekreačních nemovitostí praktickou 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>alternativou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>. Z okrajového trendu se stal fenomén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>. P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ůvodně ho nastartovala pandemie, kdy lidé hledali 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>náhradu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 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za 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>hotel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>y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 a leteck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>é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 zájezd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>y. D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nes v něm pokračují i díky rostoucí oblibě tzv. </w:t>
      </w:r>
      <w:proofErr w:type="spellStart"/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>staycation</w:t>
      </w:r>
      <w:proofErr w:type="spellEnd"/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. Poprvé v historii počet 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registrovaných 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obytných aut 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v tuzemsku 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překonal počet přívěsů. Trendy potvrzuje i </w:t>
      </w:r>
      <w:r w:rsidR="00D150CD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>vývoj cen a nabídk</w:t>
      </w:r>
      <w:r w:rsidR="004F7937">
        <w:rPr>
          <w:rFonts w:eastAsia="Times New Roman" w:cs="Times New Roman"/>
          <w:b/>
          <w:bCs/>
          <w:kern w:val="36"/>
          <w:szCs w:val="20"/>
          <w:lang w:eastAsia="cs-CZ"/>
        </w:rPr>
        <w:t>a</w:t>
      </w:r>
      <w:r w:rsidR="00D150CD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 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na motoristickém </w:t>
      </w:r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>portál</w:t>
      </w:r>
      <w:r w:rsidR="00D150CD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u </w:t>
      </w:r>
      <w:proofErr w:type="spellStart"/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>TipCars</w:t>
      </w:r>
      <w:proofErr w:type="spellEnd"/>
      <w:r w:rsidR="00B03D43" w:rsidRPr="00B03D43">
        <w:rPr>
          <w:rFonts w:eastAsia="Times New Roman" w:cs="Times New Roman"/>
          <w:b/>
          <w:bCs/>
          <w:kern w:val="36"/>
          <w:szCs w:val="20"/>
          <w:lang w:eastAsia="cs-CZ"/>
        </w:rPr>
        <w:t>.</w:t>
      </w:r>
    </w:p>
    <w:p w14:paraId="6101E7C2" w14:textId="77777777" w:rsidR="00405553" w:rsidRPr="00352EC2" w:rsidRDefault="00405553" w:rsidP="00B42398">
      <w:pPr>
        <w:rPr>
          <w:rFonts w:eastAsia="Times New Roman" w:cs="Times New Roman"/>
          <w:b/>
          <w:bCs/>
          <w:kern w:val="36"/>
          <w:sz w:val="24"/>
          <w:lang w:eastAsia="cs-CZ"/>
        </w:rPr>
      </w:pPr>
      <w:r w:rsidRPr="00352EC2">
        <w:rPr>
          <w:rFonts w:eastAsia="Times New Roman" w:cs="Times New Roman"/>
          <w:b/>
          <w:bCs/>
          <w:kern w:val="36"/>
          <w:sz w:val="24"/>
          <w:lang w:eastAsia="cs-CZ"/>
        </w:rPr>
        <w:t>Registrace obytných aut lámou rekordy</w:t>
      </w:r>
    </w:p>
    <w:p w14:paraId="1A9A189E" w14:textId="0B5372C6" w:rsidR="00405553" w:rsidRPr="00405553" w:rsidRDefault="00405553" w:rsidP="00B42398">
      <w:pPr>
        <w:rPr>
          <w:rFonts w:eastAsia="Times New Roman" w:cs="Times New Roman"/>
          <w:kern w:val="36"/>
          <w:szCs w:val="20"/>
          <w:lang w:eastAsia="cs-CZ"/>
        </w:rPr>
      </w:pPr>
      <w:r w:rsidRPr="00405553">
        <w:rPr>
          <w:rFonts w:eastAsia="Times New Roman" w:cs="Times New Roman"/>
          <w:kern w:val="36"/>
          <w:szCs w:val="20"/>
          <w:lang w:eastAsia="cs-CZ"/>
        </w:rPr>
        <w:t xml:space="preserve">Zájem o obytné vozy v Česku </w:t>
      </w:r>
      <w:r>
        <w:rPr>
          <w:rFonts w:eastAsia="Times New Roman" w:cs="Times New Roman"/>
          <w:kern w:val="36"/>
          <w:szCs w:val="20"/>
          <w:lang w:eastAsia="cs-CZ"/>
        </w:rPr>
        <w:t>vzrostl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hlavně během pandemie COVID-19, kdy lidé kvůli omezenému leteckému i hotelovému turismu začali hledat alternativní formy dovolené. Trend ale neskončil ani po návratu k běžnému cestování. </w:t>
      </w:r>
      <w:hyperlink r:id="rId8" w:history="1">
        <w:r w:rsidRPr="00352EC2">
          <w:rPr>
            <w:rStyle w:val="Hypertextovodkaz"/>
            <w:rFonts w:eastAsia="Times New Roman" w:cs="Times New Roman"/>
            <w:kern w:val="36"/>
            <w:szCs w:val="20"/>
            <w:lang w:eastAsia="cs-CZ"/>
          </w:rPr>
          <w:t>K lednu 2025</w:t>
        </w:r>
      </w:hyperlink>
      <w:r w:rsidRPr="00405553">
        <w:rPr>
          <w:rFonts w:eastAsia="Times New Roman" w:cs="Times New Roman"/>
          <w:kern w:val="36"/>
          <w:szCs w:val="20"/>
          <w:lang w:eastAsia="cs-CZ"/>
        </w:rPr>
        <w:t xml:space="preserve"> bylo v Česku registrováno 61 625 obytných vozidel – z toho 31 146 aut a 30 479 přívěsů. </w:t>
      </w:r>
      <w:r>
        <w:rPr>
          <w:rFonts w:eastAsia="Times New Roman" w:cs="Times New Roman"/>
          <w:kern w:val="36"/>
          <w:szCs w:val="20"/>
          <w:lang w:eastAsia="cs-CZ"/>
        </w:rPr>
        <w:t>Auta tak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poprvé překonal</w:t>
      </w:r>
      <w:r>
        <w:rPr>
          <w:rFonts w:eastAsia="Times New Roman" w:cs="Times New Roman"/>
          <w:kern w:val="36"/>
          <w:szCs w:val="20"/>
          <w:lang w:eastAsia="cs-CZ"/>
        </w:rPr>
        <w:t>a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přívěsy – a dál posilují. Za poslední rok přibylo téměř tři tisíce nových vozů – meziročně o 10,3 %, což je čtvrtý největší nárůst v historii. Naopak počet obytných přívěsů se snížil o 1,8 %, což je </w:t>
      </w:r>
      <w:r>
        <w:rPr>
          <w:rFonts w:eastAsia="Times New Roman" w:cs="Times New Roman"/>
          <w:kern w:val="36"/>
          <w:szCs w:val="20"/>
          <w:lang w:eastAsia="cs-CZ"/>
        </w:rPr>
        <w:t>dosud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největší pokles. Ukazuje to, že Češi stále častěji dávají přednost samostatným, plně vybaveným vozům, které jim umožňují cestovat pohodlně a nezávisle na ubytování i plánované trase.</w:t>
      </w:r>
    </w:p>
    <w:p w14:paraId="22D6D459" w14:textId="77777777" w:rsidR="00405553" w:rsidRPr="00352EC2" w:rsidRDefault="00405553" w:rsidP="00B42398">
      <w:pPr>
        <w:rPr>
          <w:rFonts w:eastAsia="Times New Roman" w:cs="Times New Roman"/>
          <w:b/>
          <w:bCs/>
          <w:kern w:val="36"/>
          <w:sz w:val="24"/>
          <w:lang w:eastAsia="cs-CZ"/>
        </w:rPr>
      </w:pPr>
      <w:proofErr w:type="spellStart"/>
      <w:r w:rsidRPr="00352EC2">
        <w:rPr>
          <w:rFonts w:eastAsia="Times New Roman" w:cs="Times New Roman"/>
          <w:b/>
          <w:bCs/>
          <w:kern w:val="36"/>
          <w:sz w:val="24"/>
          <w:lang w:eastAsia="cs-CZ"/>
        </w:rPr>
        <w:t>Staycation</w:t>
      </w:r>
      <w:proofErr w:type="spellEnd"/>
      <w:r w:rsidRPr="00352EC2">
        <w:rPr>
          <w:rFonts w:eastAsia="Times New Roman" w:cs="Times New Roman"/>
          <w:b/>
          <w:bCs/>
          <w:kern w:val="36"/>
          <w:sz w:val="24"/>
          <w:lang w:eastAsia="cs-CZ"/>
        </w:rPr>
        <w:t xml:space="preserve"> mění způsob, jak Češi tráví dovolenou</w:t>
      </w:r>
    </w:p>
    <w:p w14:paraId="19701022" w14:textId="1971CAA0" w:rsidR="00B03D43" w:rsidRDefault="00B03D43" w:rsidP="00405553">
      <w:pPr>
        <w:rPr>
          <w:rFonts w:eastAsia="Times New Roman" w:cs="Times New Roman"/>
          <w:kern w:val="36"/>
          <w:szCs w:val="20"/>
          <w:lang w:eastAsia="cs-CZ"/>
        </w:rPr>
      </w:pPr>
      <w:r w:rsidRPr="00B03D43">
        <w:rPr>
          <w:rFonts w:eastAsia="Times New Roman" w:cs="Times New Roman"/>
          <w:kern w:val="36"/>
          <w:szCs w:val="20"/>
          <w:lang w:eastAsia="cs-CZ"/>
        </w:rPr>
        <w:t xml:space="preserve">Růst popularity potvrzují i čísla z cestovního ruchu. Podle </w:t>
      </w:r>
      <w:hyperlink r:id="rId9" w:history="1">
        <w:r w:rsidRPr="00B03D43">
          <w:rPr>
            <w:rStyle w:val="Hypertextovodkaz"/>
            <w:rFonts w:eastAsia="Times New Roman" w:cs="Times New Roman"/>
            <w:kern w:val="36"/>
            <w:szCs w:val="20"/>
            <w:lang w:eastAsia="cs-CZ"/>
          </w:rPr>
          <w:t>Českého statistického úřadu</w:t>
        </w:r>
      </w:hyperlink>
      <w:r w:rsidRPr="00B03D43">
        <w:rPr>
          <w:rFonts w:eastAsia="Times New Roman" w:cs="Times New Roman"/>
          <w:kern w:val="36"/>
          <w:szCs w:val="20"/>
          <w:lang w:eastAsia="cs-CZ"/>
        </w:rPr>
        <w:t xml:space="preserve"> Češi ve 2. čtvrtletí 2025 uskutečnili v hromadných ubytovacích zařízeních celkem 8 milionů nocí – o 5,3 % více než loni. To potvrzuje rostoucí oblibu tzv. </w:t>
      </w:r>
      <w:proofErr w:type="spellStart"/>
      <w:r w:rsidRPr="00B03D43">
        <w:rPr>
          <w:rFonts w:eastAsia="Times New Roman" w:cs="Times New Roman"/>
          <w:kern w:val="36"/>
          <w:szCs w:val="20"/>
          <w:lang w:eastAsia="cs-CZ"/>
        </w:rPr>
        <w:t>staycation</w:t>
      </w:r>
      <w:proofErr w:type="spellEnd"/>
      <w:r w:rsidRPr="00B03D43">
        <w:rPr>
          <w:rFonts w:eastAsia="Times New Roman" w:cs="Times New Roman"/>
          <w:kern w:val="36"/>
          <w:szCs w:val="20"/>
          <w:lang w:eastAsia="cs-CZ"/>
        </w:rPr>
        <w:t xml:space="preserve"> – trávení dovolené doma nebo v blízkém okolí. Ještě výraznější růst je vidět u kempů – hlavního zázemí pro </w:t>
      </w:r>
      <w:proofErr w:type="spellStart"/>
      <w:r w:rsidRPr="00B03D43">
        <w:rPr>
          <w:rFonts w:eastAsia="Times New Roman" w:cs="Times New Roman"/>
          <w:kern w:val="36"/>
          <w:szCs w:val="20"/>
          <w:lang w:eastAsia="cs-CZ"/>
        </w:rPr>
        <w:t>karavanisty</w:t>
      </w:r>
      <w:proofErr w:type="spellEnd"/>
      <w:r w:rsidRPr="00B03D43">
        <w:rPr>
          <w:rFonts w:eastAsia="Times New Roman" w:cs="Times New Roman"/>
          <w:kern w:val="36"/>
          <w:szCs w:val="20"/>
          <w:lang w:eastAsia="cs-CZ"/>
        </w:rPr>
        <w:t>: v roce 2024 se zde uskutečnilo 3,7 milionu přenocování, z toho přes 80 % tvořili čeští hosté. Ve 2. čtvrtletí 2025 do kempů přijelo meziročně o 6,8 % více hostů, kteří zde strávili o 11,5 % nocí navíc.</w:t>
      </w:r>
    </w:p>
    <w:p w14:paraId="715095CB" w14:textId="07456E5E" w:rsidR="00405553" w:rsidRPr="00D150CD" w:rsidRDefault="00405553" w:rsidP="00B42398">
      <w:pPr>
        <w:rPr>
          <w:rFonts w:eastAsia="Times New Roman" w:cs="Times New Roman"/>
          <w:kern w:val="36"/>
          <w:szCs w:val="20"/>
          <w:lang w:eastAsia="cs-CZ"/>
        </w:rPr>
      </w:pPr>
      <w:r w:rsidRPr="00405553">
        <w:rPr>
          <w:rFonts w:eastAsia="Times New Roman" w:cs="Times New Roman"/>
          <w:i/>
          <w:iCs/>
          <w:kern w:val="36"/>
          <w:szCs w:val="20"/>
          <w:lang w:eastAsia="cs-CZ"/>
        </w:rPr>
        <w:t xml:space="preserve">„Za růstem </w:t>
      </w:r>
      <w:r w:rsidR="00B03D43">
        <w:rPr>
          <w:rFonts w:eastAsia="Times New Roman" w:cs="Times New Roman"/>
          <w:i/>
          <w:iCs/>
          <w:kern w:val="36"/>
          <w:szCs w:val="20"/>
          <w:lang w:eastAsia="cs-CZ"/>
        </w:rPr>
        <w:t xml:space="preserve">popularity obytných vozů </w:t>
      </w:r>
      <w:r w:rsidRPr="00405553">
        <w:rPr>
          <w:rFonts w:eastAsia="Times New Roman" w:cs="Times New Roman"/>
          <w:i/>
          <w:iCs/>
          <w:kern w:val="36"/>
          <w:szCs w:val="20"/>
          <w:lang w:eastAsia="cs-CZ"/>
        </w:rPr>
        <w:t>stojí hned několik faktorů – drahé rekreační nemovitosti, obliba domácí turistiky i větší důraz na flexibilitu,“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říká</w:t>
      </w:r>
      <w:r w:rsidRPr="0040555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 Marek </w:t>
      </w:r>
      <w:proofErr w:type="spellStart"/>
      <w:r w:rsidRPr="00405553">
        <w:rPr>
          <w:rFonts w:eastAsia="Times New Roman" w:cs="Times New Roman"/>
          <w:b/>
          <w:bCs/>
          <w:kern w:val="36"/>
          <w:szCs w:val="20"/>
          <w:lang w:eastAsia="cs-CZ"/>
        </w:rPr>
        <w:t>Knieža</w:t>
      </w:r>
      <w:proofErr w:type="spellEnd"/>
      <w:r w:rsidRPr="0040555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, ředitel </w:t>
      </w:r>
      <w:proofErr w:type="spellStart"/>
      <w:r w:rsidRPr="00405553">
        <w:rPr>
          <w:rFonts w:eastAsia="Times New Roman" w:cs="Times New Roman"/>
          <w:b/>
          <w:bCs/>
          <w:kern w:val="36"/>
          <w:szCs w:val="20"/>
          <w:lang w:eastAsia="cs-CZ"/>
        </w:rPr>
        <w:t>TipCars</w:t>
      </w:r>
      <w:proofErr w:type="spellEnd"/>
      <w:r w:rsidRPr="00405553">
        <w:rPr>
          <w:rFonts w:eastAsia="Times New Roman" w:cs="Times New Roman"/>
          <w:b/>
          <w:bCs/>
          <w:kern w:val="36"/>
          <w:szCs w:val="20"/>
          <w:lang w:eastAsia="cs-CZ"/>
        </w:rPr>
        <w:t>.</w:t>
      </w:r>
      <w:r w:rsidR="00D150CD">
        <w:rPr>
          <w:rFonts w:eastAsia="Times New Roman" w:cs="Times New Roman"/>
          <w:kern w:val="36"/>
          <w:szCs w:val="20"/>
          <w:lang w:eastAsia="cs-CZ"/>
        </w:rPr>
        <w:t xml:space="preserve"> </w:t>
      </w:r>
      <w:r w:rsidRPr="00405553">
        <w:rPr>
          <w:rFonts w:eastAsia="Times New Roman" w:cs="Times New Roman"/>
          <w:i/>
          <w:iCs/>
          <w:kern w:val="36"/>
          <w:szCs w:val="20"/>
          <w:lang w:eastAsia="cs-CZ"/>
        </w:rPr>
        <w:t xml:space="preserve">„Češi ale hledají i větší </w:t>
      </w:r>
      <w:proofErr w:type="spellStart"/>
      <w:r w:rsidRPr="00405553">
        <w:rPr>
          <w:rFonts w:eastAsia="Times New Roman" w:cs="Times New Roman"/>
          <w:i/>
          <w:iCs/>
          <w:kern w:val="36"/>
          <w:szCs w:val="20"/>
          <w:lang w:eastAsia="cs-CZ"/>
        </w:rPr>
        <w:t>zážitkovost</w:t>
      </w:r>
      <w:proofErr w:type="spellEnd"/>
      <w:r w:rsidRPr="00405553">
        <w:rPr>
          <w:rFonts w:eastAsia="Times New Roman" w:cs="Times New Roman"/>
          <w:i/>
          <w:iCs/>
          <w:kern w:val="36"/>
          <w:szCs w:val="20"/>
          <w:lang w:eastAsia="cs-CZ"/>
        </w:rPr>
        <w:t>: možnost kdykoli změnit plány, zastavit na zajímavém místě a užít si dovolenou vlastním tempem. Právě v tom je kouzlo obytných vozů.“</w:t>
      </w:r>
    </w:p>
    <w:p w14:paraId="17E35B0C" w14:textId="77777777" w:rsidR="00405553" w:rsidRPr="00352EC2" w:rsidRDefault="00405553" w:rsidP="00B42398">
      <w:pPr>
        <w:rPr>
          <w:rFonts w:eastAsia="Times New Roman" w:cs="Times New Roman"/>
          <w:b/>
          <w:bCs/>
          <w:kern w:val="36"/>
          <w:sz w:val="24"/>
          <w:lang w:eastAsia="cs-CZ"/>
        </w:rPr>
      </w:pPr>
      <w:r w:rsidRPr="00352EC2">
        <w:rPr>
          <w:rFonts w:eastAsia="Times New Roman" w:cs="Times New Roman"/>
          <w:b/>
          <w:bCs/>
          <w:kern w:val="36"/>
          <w:sz w:val="24"/>
          <w:lang w:eastAsia="cs-CZ"/>
        </w:rPr>
        <w:t>Trh se segmentuje podle potřeb zákazníků</w:t>
      </w:r>
    </w:p>
    <w:p w14:paraId="60AAE315" w14:textId="2C8DC181" w:rsidR="00405553" w:rsidRPr="00CF6722" w:rsidRDefault="00405553" w:rsidP="00B42398">
      <w:pPr>
        <w:rPr>
          <w:rFonts w:eastAsia="Times New Roman" w:cs="Times New Roman"/>
          <w:kern w:val="36"/>
          <w:szCs w:val="20"/>
          <w:lang w:eastAsia="cs-CZ"/>
        </w:rPr>
      </w:pPr>
      <w:r w:rsidRPr="00405553">
        <w:rPr>
          <w:rFonts w:eastAsia="Times New Roman" w:cs="Times New Roman"/>
          <w:kern w:val="36"/>
          <w:szCs w:val="20"/>
          <w:lang w:eastAsia="cs-CZ"/>
        </w:rPr>
        <w:t xml:space="preserve">Data </w:t>
      </w:r>
      <w:proofErr w:type="spellStart"/>
      <w:r w:rsidRPr="00405553">
        <w:rPr>
          <w:rFonts w:eastAsia="Times New Roman" w:cs="Times New Roman"/>
          <w:kern w:val="36"/>
          <w:szCs w:val="20"/>
          <w:lang w:eastAsia="cs-CZ"/>
        </w:rPr>
        <w:t>TipCars</w:t>
      </w:r>
      <w:proofErr w:type="spellEnd"/>
      <w:r w:rsidRPr="00405553">
        <w:rPr>
          <w:rFonts w:eastAsia="Times New Roman" w:cs="Times New Roman"/>
          <w:kern w:val="36"/>
          <w:szCs w:val="20"/>
          <w:lang w:eastAsia="cs-CZ"/>
        </w:rPr>
        <w:t xml:space="preserve"> ukazují, že trh s obytnými vozy se čím dál víc segmentuje</w:t>
      </w:r>
      <w:r w:rsidR="00D150CD">
        <w:rPr>
          <w:rFonts w:eastAsia="Times New Roman" w:cs="Times New Roman"/>
          <w:kern w:val="36"/>
          <w:szCs w:val="20"/>
          <w:lang w:eastAsia="cs-CZ"/>
        </w:rPr>
        <w:t xml:space="preserve"> a každý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typ zákazníka hledá něco</w:t>
      </w:r>
      <w:r w:rsidR="00D150CD">
        <w:rPr>
          <w:rFonts w:eastAsia="Times New Roman" w:cs="Times New Roman"/>
          <w:kern w:val="36"/>
          <w:szCs w:val="20"/>
          <w:lang w:eastAsia="cs-CZ"/>
        </w:rPr>
        <w:t xml:space="preserve"> jiného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. </w:t>
      </w:r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>Alkovny</w:t>
      </w:r>
      <w:r w:rsidR="00D150CD">
        <w:rPr>
          <w:rFonts w:eastAsia="Times New Roman" w:cs="Times New Roman"/>
          <w:kern w:val="36"/>
          <w:szCs w:val="20"/>
          <w:lang w:eastAsia="cs-CZ"/>
        </w:rPr>
        <w:t>, typické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výrazn</w:t>
      </w:r>
      <w:r w:rsidR="00D150CD">
        <w:rPr>
          <w:rFonts w:eastAsia="Times New Roman" w:cs="Times New Roman"/>
          <w:kern w:val="36"/>
          <w:szCs w:val="20"/>
          <w:lang w:eastAsia="cs-CZ"/>
        </w:rPr>
        <w:t>ým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převis</w:t>
      </w:r>
      <w:r w:rsidR="00D150CD">
        <w:rPr>
          <w:rFonts w:eastAsia="Times New Roman" w:cs="Times New Roman"/>
          <w:kern w:val="36"/>
          <w:szCs w:val="20"/>
          <w:lang w:eastAsia="cs-CZ"/>
        </w:rPr>
        <w:t>em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nad kabinou</w:t>
      </w:r>
      <w:r w:rsidR="00D150CD">
        <w:rPr>
          <w:rFonts w:eastAsia="Times New Roman" w:cs="Times New Roman"/>
          <w:kern w:val="36"/>
          <w:szCs w:val="20"/>
          <w:lang w:eastAsia="cs-CZ"/>
        </w:rPr>
        <w:t xml:space="preserve"> řidiče,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nabízejí</w:t>
      </w:r>
      <w:r w:rsidR="00B03D43">
        <w:rPr>
          <w:rFonts w:eastAsia="Times New Roman" w:cs="Times New Roman"/>
          <w:kern w:val="36"/>
          <w:szCs w:val="20"/>
          <w:lang w:eastAsia="cs-CZ"/>
        </w:rPr>
        <w:t xml:space="preserve"> </w:t>
      </w:r>
      <w:r w:rsidRPr="00405553">
        <w:rPr>
          <w:rFonts w:eastAsia="Times New Roman" w:cs="Times New Roman"/>
          <w:kern w:val="36"/>
          <w:szCs w:val="20"/>
          <w:lang w:eastAsia="cs-CZ"/>
        </w:rPr>
        <w:t>více lůžek a díky praktickému uspořádání jsou ideální pro rodiny. V posledním roce jejich mediánová cena vzrostla o 150 tisíc korun a průměrné stáří kleslo o tři roky, což potvrzuje silnou poptávku.</w:t>
      </w:r>
      <w:r w:rsidR="00CF6722">
        <w:rPr>
          <w:rFonts w:eastAsia="Times New Roman" w:cs="Times New Roman"/>
          <w:kern w:val="36"/>
          <w:szCs w:val="20"/>
          <w:lang w:eastAsia="cs-CZ"/>
        </w:rPr>
        <w:t xml:space="preserve"> </w:t>
      </w:r>
      <w:r w:rsidR="00CF6722" w:rsidRPr="00CF6722">
        <w:rPr>
          <w:rFonts w:eastAsia="Times New Roman" w:cs="Times New Roman"/>
          <w:b/>
          <w:bCs/>
          <w:kern w:val="36"/>
          <w:szCs w:val="20"/>
          <w:lang w:eastAsia="cs-CZ"/>
        </w:rPr>
        <w:t>Částečně integrované vozy</w:t>
      </w:r>
      <w:r w:rsidR="00CF6722" w:rsidRPr="00CF6722">
        <w:rPr>
          <w:rFonts w:eastAsia="Times New Roman" w:cs="Times New Roman"/>
          <w:kern w:val="36"/>
          <w:szCs w:val="20"/>
          <w:lang w:eastAsia="cs-CZ"/>
        </w:rPr>
        <w:t xml:space="preserve"> kombinují kompaktnější rozměry s vyšším komfortem. Patří mezi nejpočetnější kategorii na </w:t>
      </w:r>
      <w:proofErr w:type="spellStart"/>
      <w:r w:rsidR="00CF6722" w:rsidRPr="00CF6722">
        <w:rPr>
          <w:rFonts w:eastAsia="Times New Roman" w:cs="Times New Roman"/>
          <w:kern w:val="36"/>
          <w:szCs w:val="20"/>
          <w:lang w:eastAsia="cs-CZ"/>
        </w:rPr>
        <w:t>TipCars</w:t>
      </w:r>
      <w:proofErr w:type="spellEnd"/>
      <w:r w:rsidR="00CF6722" w:rsidRPr="00CF6722">
        <w:rPr>
          <w:rFonts w:eastAsia="Times New Roman" w:cs="Times New Roman"/>
          <w:kern w:val="36"/>
          <w:szCs w:val="20"/>
          <w:lang w:eastAsia="cs-CZ"/>
        </w:rPr>
        <w:t xml:space="preserve"> (aktuálně přes 320 nabídek) a jejich obliba roste zejména mezi páry, které hledají pohodlí, ale zároveň lepší ovladatelnost než u větších modelů.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</w:t>
      </w:r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>Integrované vozy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, u nichž je kabina součástí obytného prostoru, si udržují nejvyšší cenovou hladinu – medián nového vozu dosahuje téměř 2,9 milionu korun – a zároveň omládly z šesti na pět let. Pořizují si je především náročnější zákazníci, kteří hledají komfort na úrovni bytu. </w:t>
      </w:r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Obytné </w:t>
      </w:r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lastRenderedPageBreak/>
        <w:t>vestavby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, tedy dodávky přestavěné na bydlení, jsou oproti tomu kompaktnější, snadno se ovládají a lépe parkují. Jejich mediánová cena meziročně klesla a průměrný věk vzrostl, což je činí dostupnějšími pro mladší páry a jednotlivce. Na opačném konci </w:t>
      </w:r>
      <w:r>
        <w:rPr>
          <w:rFonts w:eastAsia="Times New Roman" w:cs="Times New Roman"/>
          <w:kern w:val="36"/>
          <w:szCs w:val="20"/>
          <w:lang w:eastAsia="cs-CZ"/>
        </w:rPr>
        <w:t>stojí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</w:t>
      </w:r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>mobilní domy</w:t>
      </w:r>
      <w:r w:rsidR="00D150CD">
        <w:rPr>
          <w:rFonts w:eastAsia="Times New Roman" w:cs="Times New Roman"/>
          <w:kern w:val="36"/>
          <w:szCs w:val="20"/>
          <w:lang w:eastAsia="cs-CZ"/>
        </w:rPr>
        <w:t xml:space="preserve">, 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obytné jednotky, které se obvykle přepravují </w:t>
      </w:r>
      <w:r w:rsidR="00B03D43">
        <w:rPr>
          <w:rFonts w:eastAsia="Times New Roman" w:cs="Times New Roman"/>
          <w:kern w:val="36"/>
          <w:szCs w:val="20"/>
          <w:lang w:eastAsia="cs-CZ"/>
        </w:rPr>
        <w:t>nákladním vozidlem a na místě usazují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</w:t>
      </w:r>
      <w:r w:rsidR="00B03D43">
        <w:rPr>
          <w:rFonts w:eastAsia="Times New Roman" w:cs="Times New Roman"/>
          <w:kern w:val="36"/>
          <w:szCs w:val="20"/>
          <w:lang w:eastAsia="cs-CZ"/>
        </w:rPr>
        <w:t xml:space="preserve">za pomoci </w:t>
      </w:r>
      <w:r w:rsidRPr="00405553">
        <w:rPr>
          <w:rFonts w:eastAsia="Times New Roman" w:cs="Times New Roman"/>
          <w:kern w:val="36"/>
          <w:szCs w:val="20"/>
          <w:lang w:eastAsia="cs-CZ"/>
        </w:rPr>
        <w:t>jeřáb</w:t>
      </w:r>
      <w:r w:rsidR="00B03D43">
        <w:rPr>
          <w:rFonts w:eastAsia="Times New Roman" w:cs="Times New Roman"/>
          <w:kern w:val="36"/>
          <w:szCs w:val="20"/>
          <w:lang w:eastAsia="cs-CZ"/>
        </w:rPr>
        <w:t>u</w:t>
      </w:r>
      <w:r w:rsidRPr="00405553">
        <w:rPr>
          <w:rFonts w:eastAsia="Times New Roman" w:cs="Times New Roman"/>
          <w:kern w:val="36"/>
          <w:szCs w:val="20"/>
          <w:lang w:eastAsia="cs-CZ"/>
        </w:rPr>
        <w:t>. Jejich mediánová cena klesla o 160 tisíc korun a věk se zvýšil o sedm let.</w:t>
      </w:r>
      <w:r w:rsidRPr="0040555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  </w:t>
      </w:r>
    </w:p>
    <w:p w14:paraId="6AAF5963" w14:textId="4B696121" w:rsidR="00405553" w:rsidRPr="00B03D43" w:rsidRDefault="00405553" w:rsidP="00B03D43">
      <w:pPr>
        <w:jc w:val="left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cs-CZ"/>
          <w14:ligatures w14:val="none"/>
        </w:rPr>
      </w:pPr>
      <w:r w:rsidRPr="00405553">
        <w:rPr>
          <w:rFonts w:eastAsia="Times New Roman" w:cs="Times New Roman"/>
          <w:i/>
          <w:iCs/>
          <w:kern w:val="36"/>
          <w:szCs w:val="20"/>
          <w:lang w:eastAsia="cs-CZ"/>
        </w:rPr>
        <w:t>„</w:t>
      </w:r>
      <w:r w:rsidR="00B03D43" w:rsidRPr="00B03D43">
        <w:rPr>
          <w:rFonts w:eastAsia="Times New Roman" w:cs="Times New Roman"/>
          <w:i/>
          <w:iCs/>
          <w:kern w:val="36"/>
          <w:szCs w:val="20"/>
          <w:lang w:eastAsia="cs-CZ"/>
        </w:rPr>
        <w:t>Segmentace trhu jasně ukazuje, že Češi vnímají obytné vozy jako dlouhodobou alternativu k rekreačním nemovitostem. Zatímco rodiny hledají prostor, mladší páry kompaktnost a nároční zákazníci komfort, společným jmenovatelem je důraz na mobilitu a svobodu</w:t>
      </w:r>
      <w:r w:rsidRPr="00405553">
        <w:rPr>
          <w:rFonts w:eastAsia="Times New Roman" w:cs="Times New Roman"/>
          <w:i/>
          <w:iCs/>
          <w:kern w:val="36"/>
          <w:szCs w:val="20"/>
          <w:lang w:eastAsia="cs-CZ"/>
        </w:rPr>
        <w:t>,“</w:t>
      </w:r>
      <w:r w:rsidRPr="00B03D43">
        <w:rPr>
          <w:rFonts w:eastAsia="Times New Roman" w:cs="Times New Roman"/>
          <w:i/>
          <w:iCs/>
          <w:kern w:val="36"/>
          <w:szCs w:val="20"/>
          <w:lang w:eastAsia="cs-CZ"/>
        </w:rPr>
        <w:t xml:space="preserve"> </w:t>
      </w:r>
      <w:r w:rsidR="00D150CD">
        <w:rPr>
          <w:rFonts w:eastAsia="Times New Roman" w:cs="Times New Roman"/>
          <w:kern w:val="36"/>
          <w:szCs w:val="20"/>
          <w:lang w:eastAsia="cs-CZ"/>
        </w:rPr>
        <w:t>uvádí</w:t>
      </w:r>
      <w:r w:rsidRPr="00405553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 </w:t>
      </w:r>
      <w:proofErr w:type="spellStart"/>
      <w:r w:rsidRPr="00405553">
        <w:rPr>
          <w:rFonts w:eastAsia="Times New Roman" w:cs="Times New Roman"/>
          <w:b/>
          <w:bCs/>
          <w:kern w:val="36"/>
          <w:szCs w:val="20"/>
          <w:lang w:eastAsia="cs-CZ"/>
        </w:rPr>
        <w:t>Knieža</w:t>
      </w:r>
      <w:proofErr w:type="spellEnd"/>
      <w:r w:rsidRPr="00405553">
        <w:rPr>
          <w:rFonts w:eastAsia="Times New Roman" w:cs="Times New Roman"/>
          <w:b/>
          <w:bCs/>
          <w:kern w:val="36"/>
          <w:szCs w:val="20"/>
          <w:lang w:eastAsia="cs-CZ"/>
        </w:rPr>
        <w:t>.</w:t>
      </w:r>
    </w:p>
    <w:p w14:paraId="6787FAD7" w14:textId="77777777" w:rsidR="00405553" w:rsidRPr="00405553" w:rsidRDefault="00405553" w:rsidP="00405553">
      <w:pPr>
        <w:rPr>
          <w:rFonts w:eastAsia="Times New Roman" w:cs="Times New Roman"/>
          <w:b/>
          <w:bCs/>
          <w:kern w:val="36"/>
          <w:sz w:val="24"/>
          <w:lang w:eastAsia="cs-CZ"/>
        </w:rPr>
      </w:pPr>
      <w:r w:rsidRPr="00405553">
        <w:rPr>
          <w:rFonts w:eastAsia="Times New Roman" w:cs="Times New Roman"/>
          <w:b/>
          <w:bCs/>
          <w:kern w:val="36"/>
          <w:sz w:val="24"/>
          <w:lang w:eastAsia="cs-CZ"/>
        </w:rPr>
        <w:t>Nabídka od desítek tisíc po 14 milionů</w:t>
      </w:r>
    </w:p>
    <w:p w14:paraId="3EFE5C1D" w14:textId="7D13EB90" w:rsidR="00405553" w:rsidRDefault="00405553" w:rsidP="00B42398">
      <w:pPr>
        <w:rPr>
          <w:rFonts w:eastAsia="Times New Roman" w:cs="Times New Roman"/>
          <w:kern w:val="36"/>
          <w:szCs w:val="20"/>
          <w:lang w:eastAsia="cs-CZ"/>
        </w:rPr>
      </w:pPr>
      <w:r w:rsidRPr="00405553">
        <w:rPr>
          <w:rFonts w:eastAsia="Times New Roman" w:cs="Times New Roman"/>
          <w:kern w:val="36"/>
          <w:szCs w:val="20"/>
          <w:lang w:eastAsia="cs-CZ"/>
        </w:rPr>
        <w:t xml:space="preserve">Na </w:t>
      </w:r>
      <w:r w:rsidR="00D150CD">
        <w:rPr>
          <w:rFonts w:eastAsia="Times New Roman" w:cs="Times New Roman"/>
          <w:kern w:val="36"/>
          <w:szCs w:val="20"/>
          <w:lang w:eastAsia="cs-CZ"/>
        </w:rPr>
        <w:t xml:space="preserve">portálu </w:t>
      </w:r>
      <w:proofErr w:type="spellStart"/>
      <w:r w:rsidRPr="00405553">
        <w:rPr>
          <w:rFonts w:eastAsia="Times New Roman" w:cs="Times New Roman"/>
          <w:kern w:val="36"/>
          <w:szCs w:val="20"/>
          <w:lang w:eastAsia="cs-CZ"/>
        </w:rPr>
        <w:t>TipCars</w:t>
      </w:r>
      <w:proofErr w:type="spellEnd"/>
      <w:r w:rsidRPr="00405553">
        <w:rPr>
          <w:rFonts w:eastAsia="Times New Roman" w:cs="Times New Roman"/>
          <w:kern w:val="36"/>
          <w:szCs w:val="20"/>
          <w:lang w:eastAsia="cs-CZ"/>
        </w:rPr>
        <w:t xml:space="preserve"> lze najít starší obytné vestavby, například </w:t>
      </w:r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Citroën </w:t>
      </w:r>
      <w:proofErr w:type="spellStart"/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>Jumper</w:t>
      </w:r>
      <w:proofErr w:type="spellEnd"/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 z roku 2000 za necelých 30 tisíc korun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. Takové vozy osloví kutily nebo začínající cestovatele, kteří si chtějí vyzkoušet život na kolech s minimální počáteční investicí. Je ale potřeba počítat s tím, že podobné vozy mají za sebou statisíce najetých kilometrů a mohou vyžadovat opravy či úpravy.  Na opačném konci nabídky stojí luxusní novinky jako </w:t>
      </w:r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Concorde </w:t>
      </w:r>
      <w:proofErr w:type="spellStart"/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>Liner</w:t>
      </w:r>
      <w:proofErr w:type="spellEnd"/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 xml:space="preserve"> 945 LSI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 na podvozku Mercedes-Benz </w:t>
      </w:r>
      <w:proofErr w:type="spellStart"/>
      <w:r w:rsidRPr="00405553">
        <w:rPr>
          <w:rFonts w:eastAsia="Times New Roman" w:cs="Times New Roman"/>
          <w:kern w:val="36"/>
          <w:szCs w:val="20"/>
          <w:lang w:eastAsia="cs-CZ"/>
        </w:rPr>
        <w:t>Atego</w:t>
      </w:r>
      <w:proofErr w:type="spellEnd"/>
      <w:r w:rsidRPr="00405553">
        <w:rPr>
          <w:rFonts w:eastAsia="Times New Roman" w:cs="Times New Roman"/>
          <w:kern w:val="36"/>
          <w:szCs w:val="20"/>
          <w:lang w:eastAsia="cs-CZ"/>
        </w:rPr>
        <w:t xml:space="preserve">, jehož cena přesahuje </w:t>
      </w:r>
      <w:r w:rsidRPr="00352EC2">
        <w:rPr>
          <w:rFonts w:eastAsia="Times New Roman" w:cs="Times New Roman"/>
          <w:b/>
          <w:bCs/>
          <w:kern w:val="36"/>
          <w:szCs w:val="20"/>
          <w:lang w:eastAsia="cs-CZ"/>
        </w:rPr>
        <w:t>14 milionů korun</w:t>
      </w:r>
      <w:r w:rsidRPr="00405553">
        <w:rPr>
          <w:rFonts w:eastAsia="Times New Roman" w:cs="Times New Roman"/>
          <w:kern w:val="36"/>
          <w:szCs w:val="20"/>
          <w:lang w:eastAsia="cs-CZ"/>
        </w:rPr>
        <w:t xml:space="preserve">. Tento model nabízí garáž pro </w:t>
      </w:r>
      <w:r w:rsidR="00CF6722">
        <w:rPr>
          <w:rFonts w:eastAsia="Times New Roman" w:cs="Times New Roman"/>
          <w:kern w:val="36"/>
          <w:szCs w:val="20"/>
          <w:lang w:eastAsia="cs-CZ"/>
        </w:rPr>
        <w:t>jízdní kola nebo skútr</w:t>
      </w:r>
      <w:r w:rsidRPr="00405553">
        <w:rPr>
          <w:rFonts w:eastAsia="Times New Roman" w:cs="Times New Roman"/>
          <w:kern w:val="36"/>
          <w:szCs w:val="20"/>
          <w:lang w:eastAsia="cs-CZ"/>
        </w:rPr>
        <w:t>, plnohodnotnou kuchyň i komfortní ložnici – v podstatě pojízdný byt na kolech s výbavou, která uspokojí i nejnáročnější zákazníky.</w:t>
      </w:r>
    </w:p>
    <w:p w14:paraId="33C1293E" w14:textId="3517891B" w:rsidR="00405553" w:rsidRPr="00B03D43" w:rsidRDefault="00405553" w:rsidP="00D150CD">
      <w:pPr>
        <w:pStyle w:val="p1"/>
        <w:jc w:val="both"/>
      </w:pPr>
      <w:r w:rsidRPr="00B03D43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„</w:t>
      </w:r>
      <w:r w:rsidR="00B03D43" w:rsidRPr="00B03D43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Rozmanitost </w:t>
      </w:r>
      <w:proofErr w:type="spellStart"/>
      <w:r w:rsidR="00B03D43" w:rsidRPr="00B03D43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karavaningu</w:t>
      </w:r>
      <w:proofErr w:type="spellEnd"/>
      <w:r w:rsidR="00B03D43" w:rsidRPr="00B03D43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 se odráží i v nabídce </w:t>
      </w:r>
      <w:proofErr w:type="spellStart"/>
      <w:r w:rsidR="00B03D43" w:rsidRPr="00B03D43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TipCars</w:t>
      </w:r>
      <w:proofErr w:type="spellEnd"/>
      <w:r w:rsidR="00B03D43" w:rsidRPr="00B03D43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>. Češi si dnes mohou vybrat – od dostupného startu přes rodinný vůz až po luxusní modely s komfortem bytu</w:t>
      </w:r>
      <w:r w:rsidRPr="00B03D43">
        <w:rPr>
          <w:rFonts w:ascii="Century Gothic" w:hAnsi="Century Gothic"/>
          <w:i/>
          <w:iCs/>
          <w:kern w:val="36"/>
          <w:sz w:val="20"/>
          <w:szCs w:val="20"/>
          <w14:ligatures w14:val="standardContextual"/>
        </w:rPr>
        <w:t xml:space="preserve">,“ </w:t>
      </w:r>
      <w:r w:rsidRPr="00B03D43">
        <w:rPr>
          <w:rFonts w:ascii="Century Gothic" w:hAnsi="Century Gothic"/>
          <w:kern w:val="36"/>
          <w:sz w:val="20"/>
          <w:szCs w:val="20"/>
          <w14:ligatures w14:val="standardContextual"/>
        </w:rPr>
        <w:t>uzavírá</w:t>
      </w:r>
      <w:r w:rsidRPr="00B03D43">
        <w:rPr>
          <w:rFonts w:ascii="Century Gothic" w:hAnsi="Century Gothic"/>
          <w:b/>
          <w:bCs/>
          <w:kern w:val="36"/>
          <w:sz w:val="20"/>
          <w:szCs w:val="20"/>
        </w:rPr>
        <w:t xml:space="preserve"> </w:t>
      </w:r>
      <w:r w:rsidR="00B03D43" w:rsidRPr="00B03D43">
        <w:rPr>
          <w:rFonts w:ascii="Century Gothic" w:hAnsi="Century Gothic"/>
          <w:b/>
          <w:bCs/>
          <w:kern w:val="36"/>
          <w:sz w:val="20"/>
          <w:szCs w:val="20"/>
        </w:rPr>
        <w:t xml:space="preserve">Marek </w:t>
      </w:r>
      <w:proofErr w:type="spellStart"/>
      <w:r w:rsidR="00B03D43" w:rsidRPr="00B03D43">
        <w:rPr>
          <w:rFonts w:ascii="Century Gothic" w:hAnsi="Century Gothic"/>
          <w:b/>
          <w:bCs/>
          <w:kern w:val="36"/>
          <w:sz w:val="20"/>
          <w:szCs w:val="20"/>
        </w:rPr>
        <w:t>Knieža</w:t>
      </w:r>
      <w:proofErr w:type="spellEnd"/>
      <w:r w:rsidRPr="00B03D43">
        <w:rPr>
          <w:rFonts w:ascii="Century Gothic" w:hAnsi="Century Gothic"/>
          <w:b/>
          <w:bCs/>
          <w:kern w:val="36"/>
          <w:sz w:val="20"/>
          <w:szCs w:val="20"/>
        </w:rPr>
        <w:t>.</w:t>
      </w:r>
    </w:p>
    <w:p w14:paraId="08965E2C" w14:textId="683426CB" w:rsidR="00B42398" w:rsidRPr="00B42398" w:rsidRDefault="004B14FB" w:rsidP="00B42398">
      <w:pPr>
        <w:rPr>
          <w:rFonts w:ascii="Sylfaen" w:hAnsi="Sylfaen"/>
        </w:rPr>
      </w:pPr>
      <w:r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3F0F1C50" w14:textId="49014270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10" w:history="1">
        <w:r w:rsidRPr="00DB079F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41BE04ED" w14:textId="77777777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D511B4" w:rsidRDefault="000706D4" w:rsidP="004C44DB">
      <w:pPr>
        <w:pStyle w:val="patikanadpis"/>
      </w:pPr>
      <w:r w:rsidRPr="00D511B4">
        <w:t xml:space="preserve">O </w:t>
      </w:r>
      <w:proofErr w:type="spellStart"/>
      <w:r w:rsidRPr="00D511B4">
        <w:t>TipCars</w:t>
      </w:r>
      <w:proofErr w:type="spellEnd"/>
      <w:r w:rsidRPr="00D511B4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D511B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D511B4">
        <w:t xml:space="preserve"> </w:t>
      </w:r>
      <w:r w:rsidRPr="00D511B4">
        <w:t>000 inzerátů od více než 1</w:t>
      </w:r>
      <w:r w:rsidR="00E40D93" w:rsidRPr="00D511B4">
        <w:t xml:space="preserve"> </w:t>
      </w:r>
      <w:r w:rsidRPr="00D511B4">
        <w:t>500 partnerů a soukromých prodejců mezi největší inzertní auto-moto weby na českém trhu.</w:t>
      </w:r>
    </w:p>
    <w:sectPr w:rsidR="000706D4" w:rsidRPr="000706D4" w:rsidSect="00470F43">
      <w:headerReference w:type="default" r:id="rId11"/>
      <w:footerReference w:type="default" r:id="rId12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962E" w14:textId="77777777" w:rsidR="00131421" w:rsidRPr="00D511B4" w:rsidRDefault="00131421" w:rsidP="00F6086B">
      <w:pPr>
        <w:spacing w:after="0" w:line="240" w:lineRule="auto"/>
      </w:pPr>
      <w:r w:rsidRPr="00D511B4">
        <w:separator/>
      </w:r>
    </w:p>
  </w:endnote>
  <w:endnote w:type="continuationSeparator" w:id="0">
    <w:p w14:paraId="7AD0EC87" w14:textId="77777777" w:rsidR="00131421" w:rsidRPr="00D511B4" w:rsidRDefault="00131421" w:rsidP="00F6086B">
      <w:pPr>
        <w:spacing w:after="0" w:line="240" w:lineRule="auto"/>
      </w:pPr>
      <w:r w:rsidRPr="00D511B4">
        <w:continuationSeparator/>
      </w:r>
    </w:p>
  </w:endnote>
  <w:endnote w:type="continuationNotice" w:id="1">
    <w:p w14:paraId="23A90F39" w14:textId="77777777" w:rsidR="00131421" w:rsidRPr="00D511B4" w:rsidRDefault="001314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D511B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D511B4">
          <w:rPr>
            <w:color w:val="383D41"/>
            <w:sz w:val="16"/>
            <w:szCs w:val="20"/>
          </w:rPr>
          <w:fldChar w:fldCharType="begin"/>
        </w:r>
        <w:r w:rsidRPr="00D511B4">
          <w:rPr>
            <w:color w:val="383D41"/>
            <w:sz w:val="16"/>
            <w:szCs w:val="20"/>
          </w:rPr>
          <w:instrText>PAGE   \* MERGEFORMAT</w:instrText>
        </w:r>
        <w:r w:rsidRPr="00D511B4">
          <w:rPr>
            <w:color w:val="383D41"/>
            <w:sz w:val="16"/>
            <w:szCs w:val="20"/>
          </w:rPr>
          <w:fldChar w:fldCharType="separate"/>
        </w:r>
        <w:r w:rsidRPr="00D511B4">
          <w:rPr>
            <w:color w:val="383D41"/>
            <w:sz w:val="16"/>
            <w:szCs w:val="20"/>
          </w:rPr>
          <w:t>2</w:t>
        </w:r>
        <w:r w:rsidRPr="00D511B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D511B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361F" w14:textId="77777777" w:rsidR="00131421" w:rsidRPr="00D511B4" w:rsidRDefault="00131421" w:rsidP="00F6086B">
      <w:pPr>
        <w:spacing w:after="0" w:line="240" w:lineRule="auto"/>
      </w:pPr>
      <w:r w:rsidRPr="00D511B4">
        <w:separator/>
      </w:r>
    </w:p>
  </w:footnote>
  <w:footnote w:type="continuationSeparator" w:id="0">
    <w:p w14:paraId="352937E6" w14:textId="77777777" w:rsidR="00131421" w:rsidRPr="00D511B4" w:rsidRDefault="00131421" w:rsidP="00F6086B">
      <w:pPr>
        <w:spacing w:after="0" w:line="240" w:lineRule="auto"/>
      </w:pPr>
      <w:r w:rsidRPr="00D511B4">
        <w:continuationSeparator/>
      </w:r>
    </w:p>
  </w:footnote>
  <w:footnote w:type="continuationNotice" w:id="1">
    <w:p w14:paraId="32E26C0A" w14:textId="77777777" w:rsidR="00131421" w:rsidRPr="00D511B4" w:rsidRDefault="001314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D511B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D511B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D511B4">
      <w:rPr>
        <w:b/>
        <w:bCs/>
        <w:color w:val="383D41"/>
        <w:sz w:val="32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D1A3B"/>
    <w:multiLevelType w:val="multilevel"/>
    <w:tmpl w:val="DD7C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D419F"/>
    <w:multiLevelType w:val="hybridMultilevel"/>
    <w:tmpl w:val="722A1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0277C"/>
    <w:multiLevelType w:val="multilevel"/>
    <w:tmpl w:val="DBA6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782610">
    <w:abstractNumId w:val="0"/>
  </w:num>
  <w:num w:numId="2" w16cid:durableId="10500955">
    <w:abstractNumId w:val="2"/>
  </w:num>
  <w:num w:numId="3" w16cid:durableId="55623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6E56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1F9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1B64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E3770"/>
    <w:rsid w:val="000E4A8D"/>
    <w:rsid w:val="000E621C"/>
    <w:rsid w:val="000E629F"/>
    <w:rsid w:val="000E6504"/>
    <w:rsid w:val="000E7ADF"/>
    <w:rsid w:val="000E7EF9"/>
    <w:rsid w:val="000F0364"/>
    <w:rsid w:val="000F250B"/>
    <w:rsid w:val="000F2DB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1421"/>
    <w:rsid w:val="0013384B"/>
    <w:rsid w:val="00133AE0"/>
    <w:rsid w:val="001355D4"/>
    <w:rsid w:val="001445BF"/>
    <w:rsid w:val="00150757"/>
    <w:rsid w:val="00152E93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370D"/>
    <w:rsid w:val="00203E3B"/>
    <w:rsid w:val="00207244"/>
    <w:rsid w:val="002079A5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CD4"/>
    <w:rsid w:val="0022358E"/>
    <w:rsid w:val="00226E1D"/>
    <w:rsid w:val="00235368"/>
    <w:rsid w:val="00236316"/>
    <w:rsid w:val="00237097"/>
    <w:rsid w:val="00237BA9"/>
    <w:rsid w:val="00242E25"/>
    <w:rsid w:val="002524B9"/>
    <w:rsid w:val="002525FF"/>
    <w:rsid w:val="002550EE"/>
    <w:rsid w:val="00256238"/>
    <w:rsid w:val="002563D3"/>
    <w:rsid w:val="00261993"/>
    <w:rsid w:val="00270CB9"/>
    <w:rsid w:val="00272B8C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20AF"/>
    <w:rsid w:val="00294006"/>
    <w:rsid w:val="00294783"/>
    <w:rsid w:val="00297469"/>
    <w:rsid w:val="002A306E"/>
    <w:rsid w:val="002A3DDF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08D2"/>
    <w:rsid w:val="002E2AD4"/>
    <w:rsid w:val="002E5385"/>
    <w:rsid w:val="002F5EBE"/>
    <w:rsid w:val="00302957"/>
    <w:rsid w:val="00303715"/>
    <w:rsid w:val="00304EFC"/>
    <w:rsid w:val="0030703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067B"/>
    <w:rsid w:val="00342CC1"/>
    <w:rsid w:val="0035287B"/>
    <w:rsid w:val="00352EC2"/>
    <w:rsid w:val="003538CD"/>
    <w:rsid w:val="00357DE9"/>
    <w:rsid w:val="00357F53"/>
    <w:rsid w:val="00360C56"/>
    <w:rsid w:val="00362072"/>
    <w:rsid w:val="0036285C"/>
    <w:rsid w:val="003658A0"/>
    <w:rsid w:val="00370C73"/>
    <w:rsid w:val="00372205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B3723"/>
    <w:rsid w:val="003B6657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4476"/>
    <w:rsid w:val="003F7C93"/>
    <w:rsid w:val="00401A5C"/>
    <w:rsid w:val="004024AD"/>
    <w:rsid w:val="00405553"/>
    <w:rsid w:val="0041085D"/>
    <w:rsid w:val="00411CF9"/>
    <w:rsid w:val="00411D3B"/>
    <w:rsid w:val="00412442"/>
    <w:rsid w:val="00412873"/>
    <w:rsid w:val="00421158"/>
    <w:rsid w:val="00421F2E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8B2"/>
    <w:rsid w:val="00451F91"/>
    <w:rsid w:val="004539D6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E7681"/>
    <w:rsid w:val="004F158F"/>
    <w:rsid w:val="004F1F0C"/>
    <w:rsid w:val="004F4ED4"/>
    <w:rsid w:val="004F5E8E"/>
    <w:rsid w:val="004F7937"/>
    <w:rsid w:val="00500716"/>
    <w:rsid w:val="005009F8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615AC"/>
    <w:rsid w:val="005807A0"/>
    <w:rsid w:val="0058103D"/>
    <w:rsid w:val="005838C6"/>
    <w:rsid w:val="00584F5A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5F7242"/>
    <w:rsid w:val="00600E47"/>
    <w:rsid w:val="00612FB2"/>
    <w:rsid w:val="00616626"/>
    <w:rsid w:val="0061746F"/>
    <w:rsid w:val="00621503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65E9"/>
    <w:rsid w:val="00656F03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5FF8"/>
    <w:rsid w:val="006C6313"/>
    <w:rsid w:val="006C715B"/>
    <w:rsid w:val="006D00E4"/>
    <w:rsid w:val="006D06BD"/>
    <w:rsid w:val="006D5F74"/>
    <w:rsid w:val="006D6225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482E"/>
    <w:rsid w:val="0075519A"/>
    <w:rsid w:val="007553A2"/>
    <w:rsid w:val="0075566B"/>
    <w:rsid w:val="007576CA"/>
    <w:rsid w:val="00763E80"/>
    <w:rsid w:val="007645D4"/>
    <w:rsid w:val="00765322"/>
    <w:rsid w:val="007667B8"/>
    <w:rsid w:val="00767082"/>
    <w:rsid w:val="00767C2C"/>
    <w:rsid w:val="00772963"/>
    <w:rsid w:val="00773BA1"/>
    <w:rsid w:val="00774F2C"/>
    <w:rsid w:val="00781ED9"/>
    <w:rsid w:val="00782A9C"/>
    <w:rsid w:val="0078562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C556B"/>
    <w:rsid w:val="007C5B93"/>
    <w:rsid w:val="007C6CC6"/>
    <w:rsid w:val="007C7A03"/>
    <w:rsid w:val="007D077D"/>
    <w:rsid w:val="007D08F8"/>
    <w:rsid w:val="007D0C5E"/>
    <w:rsid w:val="007D6BDF"/>
    <w:rsid w:val="007E5756"/>
    <w:rsid w:val="007F3363"/>
    <w:rsid w:val="007F565D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91E47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A87"/>
    <w:rsid w:val="008C3AB6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066F6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2D7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7385"/>
    <w:rsid w:val="00A9490A"/>
    <w:rsid w:val="00A9659D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13B1"/>
    <w:rsid w:val="00B0354F"/>
    <w:rsid w:val="00B03D43"/>
    <w:rsid w:val="00B05B0D"/>
    <w:rsid w:val="00B07DF0"/>
    <w:rsid w:val="00B11778"/>
    <w:rsid w:val="00B119E9"/>
    <w:rsid w:val="00B126CF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608B7"/>
    <w:rsid w:val="00B62F3C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D6986"/>
    <w:rsid w:val="00BE09C5"/>
    <w:rsid w:val="00BE17E5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AFC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1FD3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722"/>
    <w:rsid w:val="00CF6C73"/>
    <w:rsid w:val="00CF6EB9"/>
    <w:rsid w:val="00D00522"/>
    <w:rsid w:val="00D0321D"/>
    <w:rsid w:val="00D0438B"/>
    <w:rsid w:val="00D04E7A"/>
    <w:rsid w:val="00D077C7"/>
    <w:rsid w:val="00D135F8"/>
    <w:rsid w:val="00D150CD"/>
    <w:rsid w:val="00D17D2B"/>
    <w:rsid w:val="00D17FFC"/>
    <w:rsid w:val="00D207CF"/>
    <w:rsid w:val="00D20DD0"/>
    <w:rsid w:val="00D21E00"/>
    <w:rsid w:val="00D22565"/>
    <w:rsid w:val="00D242D9"/>
    <w:rsid w:val="00D34119"/>
    <w:rsid w:val="00D3762E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0F20"/>
    <w:rsid w:val="00DB1CF7"/>
    <w:rsid w:val="00DB3B15"/>
    <w:rsid w:val="00DB4419"/>
    <w:rsid w:val="00DB4C20"/>
    <w:rsid w:val="00DB4E41"/>
    <w:rsid w:val="00DB64E3"/>
    <w:rsid w:val="00DB7092"/>
    <w:rsid w:val="00DC1561"/>
    <w:rsid w:val="00DC32A6"/>
    <w:rsid w:val="00DC3E7B"/>
    <w:rsid w:val="00DC50CB"/>
    <w:rsid w:val="00DD2A17"/>
    <w:rsid w:val="00DD5489"/>
    <w:rsid w:val="00DE1C90"/>
    <w:rsid w:val="00DE3797"/>
    <w:rsid w:val="00DE7880"/>
    <w:rsid w:val="00DF5642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3CCA"/>
    <w:rsid w:val="00F4585A"/>
    <w:rsid w:val="00F45B8F"/>
    <w:rsid w:val="00F46942"/>
    <w:rsid w:val="00F50FFA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1A69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  <w:style w:type="paragraph" w:customStyle="1" w:styleId="p1">
    <w:name w:val="p1"/>
    <w:basedOn w:val="Normln"/>
    <w:rsid w:val="00B03D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verontheroad.com/2025/01/15/karavaniste-na-zacatku-roku-2025-kolik-nas-j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vid.vedral@insight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rychle-informace/cestovni-ruch-2-ctvrtleti-20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857</Words>
  <Characters>5060</Characters>
  <Application>Microsoft Office Word</Application>
  <DocSecurity>4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2025-09-15T08:36:00Z</dcterms:created>
  <dcterms:modified xsi:type="dcterms:W3CDTF">2025-09-15T08:36:00Z</dcterms:modified>
</cp:coreProperties>
</file>